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4"/>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F44CE7" w:rsidRDefault="00086693" w:rsidP="005F5F31">
                  <w:pPr>
                    <w:spacing w:line="312" w:lineRule="auto"/>
                    <w:jc w:val="center"/>
                    <w:rPr>
                      <w:rFonts w:cs="Arial"/>
                      <w:b/>
                    </w:rPr>
                  </w:pPr>
                  <w:r>
                    <w:rPr>
                      <w:rFonts w:cs="Arial"/>
                    </w:rPr>
                    <w:t xml:space="preserve"> </w:t>
                  </w:r>
                  <w:r w:rsidR="00F44CE7">
                    <w:rPr>
                      <w:rFonts w:cs="Arial"/>
                    </w:rPr>
                    <w:t xml:space="preserve"> </w:t>
                  </w:r>
                  <w:r w:rsidR="00582F87" w:rsidRPr="00F44CE7">
                    <w:rPr>
                      <w:rFonts w:cs="Arial"/>
                    </w:rPr>
                    <w:t>UBND THÀNH PHỐ HỒ CHÍ MINH</w:t>
                  </w:r>
                </w:p>
              </w:tc>
              <w:tc>
                <w:tcPr>
                  <w:tcW w:w="0" w:type="auto"/>
                </w:tcPr>
                <w:p w:rsidR="00582F87" w:rsidRPr="00F44CE7" w:rsidRDefault="00582F87" w:rsidP="005F5F31">
                  <w:pPr>
                    <w:spacing w:line="312" w:lineRule="auto"/>
                    <w:ind w:right="-25"/>
                    <w:jc w:val="center"/>
                    <w:rPr>
                      <w:rFonts w:cs="Arial"/>
                      <w:b/>
                    </w:rPr>
                  </w:pPr>
                  <w:r w:rsidRPr="00F44CE7">
                    <w:rPr>
                      <w:rFonts w:cs="Arial"/>
                      <w:b/>
                    </w:rPr>
                    <w:t>CỘNG HÒA XÃ HỘI  CHỦ NGHĨA VIỆT NAM</w:t>
                  </w:r>
                </w:p>
              </w:tc>
            </w:tr>
            <w:tr w:rsidR="00582F87" w:rsidRPr="00326BC7" w:rsidTr="004D4B3F">
              <w:trPr>
                <w:trHeight w:val="361"/>
                <w:jc w:val="center"/>
              </w:trPr>
              <w:tc>
                <w:tcPr>
                  <w:tcW w:w="4533" w:type="dxa"/>
                </w:tcPr>
                <w:p w:rsidR="00582F87" w:rsidRPr="00326BC7" w:rsidRDefault="00582F87" w:rsidP="005F5F31">
                  <w:pPr>
                    <w:spacing w:line="312" w:lineRule="auto"/>
                    <w:ind w:right="-185"/>
                    <w:rPr>
                      <w:rFonts w:cs="Arial"/>
                      <w:b/>
                      <w:sz w:val="26"/>
                      <w:szCs w:val="26"/>
                    </w:rPr>
                  </w:pPr>
                  <w:r w:rsidRPr="00326BC7">
                    <w:rPr>
                      <w:rFonts w:cs="Arial"/>
                      <w:b/>
                      <w:sz w:val="26"/>
                      <w:szCs w:val="26"/>
                    </w:rPr>
                    <w:t xml:space="preserve">TRƯỜNG CAO ĐẲNG </w:t>
                  </w:r>
                  <w:r w:rsidR="005F5F31" w:rsidRPr="00326BC7">
                    <w:rPr>
                      <w:rFonts w:cs="Arial"/>
                      <w:b/>
                      <w:spacing w:val="-6"/>
                      <w:sz w:val="26"/>
                      <w:szCs w:val="26"/>
                    </w:rPr>
                    <w:t>LÝ TỰ TRỌNG</w:t>
                  </w:r>
                </w:p>
              </w:tc>
              <w:tc>
                <w:tcPr>
                  <w:tcW w:w="0" w:type="auto"/>
                </w:tcPr>
                <w:p w:rsidR="00582F87" w:rsidRPr="00F44CE7" w:rsidRDefault="00582F87" w:rsidP="005F5F31">
                  <w:pPr>
                    <w:spacing w:line="312" w:lineRule="auto"/>
                    <w:jc w:val="center"/>
                    <w:rPr>
                      <w:rFonts w:cs="Arial"/>
                      <w:b/>
                      <w:sz w:val="26"/>
                      <w:szCs w:val="26"/>
                    </w:rPr>
                  </w:pPr>
                  <w:r w:rsidRPr="00F44CE7">
                    <w:rPr>
                      <w:noProof/>
                      <w:sz w:val="26"/>
                      <w:szCs w:val="26"/>
                    </w:rPr>
                    <mc:AlternateContent>
                      <mc:Choice Requires="wps">
                        <w:drawing>
                          <wp:anchor distT="4294967295" distB="4294967295" distL="114300" distR="114300" simplePos="0" relativeHeight="251657216" behindDoc="0" locked="0" layoutInCell="1" allowOverlap="1" wp14:anchorId="0C3C7341" wp14:editId="061E2F1A">
                            <wp:simplePos x="0" y="0"/>
                            <wp:positionH relativeFrom="column">
                              <wp:posOffset>918210</wp:posOffset>
                            </wp:positionH>
                            <wp:positionV relativeFrom="paragraph">
                              <wp:posOffset>212090</wp:posOffset>
                            </wp:positionV>
                            <wp:extent cx="19240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4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2.3pt;margin-top:16.7pt;width:151.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"/>
                        </w:pict>
                      </mc:Fallback>
                    </mc:AlternateContent>
                  </w:r>
                  <w:r w:rsidR="00EE506A" w:rsidRPr="00F44CE7">
                    <w:rPr>
                      <w:rFonts w:cs="Arial"/>
                      <w:b/>
                      <w:sz w:val="26"/>
                      <w:szCs w:val="26"/>
                    </w:rPr>
                    <w:t xml:space="preserve">   </w:t>
                  </w:r>
                  <w:r w:rsidR="009537BE" w:rsidRPr="00F44CE7">
                    <w:rPr>
                      <w:rFonts w:cs="Arial"/>
                      <w:b/>
                      <w:sz w:val="26"/>
                      <w:szCs w:val="26"/>
                    </w:rPr>
                    <w:t xml:space="preserve"> </w:t>
                  </w:r>
                  <w:r w:rsidRPr="00F44CE7">
                    <w:rPr>
                      <w:rFonts w:cs="Arial"/>
                      <w:b/>
                      <w:sz w:val="26"/>
                      <w:szCs w:val="26"/>
                    </w:rPr>
                    <w:t>Độc lập - Tự do - Hạnh phúc</w:t>
                  </w:r>
                </w:p>
              </w:tc>
            </w:tr>
            <w:tr w:rsidR="00582F87" w:rsidRPr="00326BC7" w:rsidTr="004D4B3F">
              <w:trPr>
                <w:trHeight w:val="345"/>
                <w:jc w:val="center"/>
              </w:trPr>
              <w:tc>
                <w:tcPr>
                  <w:tcW w:w="4533" w:type="dxa"/>
                </w:tcPr>
                <w:p w:rsidR="00582F87" w:rsidRPr="00326BC7" w:rsidRDefault="005F5F31" w:rsidP="005F5F31">
                  <w:pPr>
                    <w:spacing w:line="312" w:lineRule="auto"/>
                    <w:jc w:val="center"/>
                    <w:rPr>
                      <w:rFonts w:cs="Arial"/>
                      <w:b/>
                      <w:sz w:val="26"/>
                      <w:szCs w:val="26"/>
                    </w:rPr>
                  </w:pPr>
                  <w:r>
                    <w:rPr>
                      <w:rFonts w:cs="Arial"/>
                      <w:b/>
                      <w:spacing w:val="-6"/>
                      <w:sz w:val="26"/>
                      <w:szCs w:val="26"/>
                    </w:rPr>
                    <w:t>THÀNH PHỐ</w:t>
                  </w:r>
                  <w:r w:rsidR="00582F87" w:rsidRPr="00326BC7">
                    <w:rPr>
                      <w:rFonts w:cs="Arial"/>
                      <w:b/>
                      <w:spacing w:val="-6"/>
                      <w:sz w:val="26"/>
                      <w:szCs w:val="26"/>
                    </w:rPr>
                    <w:t xml:space="preserve"> HỒ CHÍ MINH</w:t>
                  </w:r>
                </w:p>
              </w:tc>
              <w:tc>
                <w:tcPr>
                  <w:tcW w:w="0" w:type="auto"/>
                </w:tcPr>
                <w:p w:rsidR="00582F87" w:rsidRPr="00326BC7" w:rsidRDefault="00582F87" w:rsidP="005F5F31">
                  <w:pPr>
                    <w:spacing w:line="312" w:lineRule="auto"/>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5F5F31">
                  <w:pPr>
                    <w:spacing w:line="312" w:lineRule="auto"/>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14:anchorId="4F7C07AC" wp14:editId="643F2E65">
                            <wp:simplePos x="0" y="0"/>
                            <wp:positionH relativeFrom="column">
                              <wp:posOffset>904875</wp:posOffset>
                            </wp:positionH>
                            <wp:positionV relativeFrom="paragraph">
                              <wp:posOffset>10795</wp:posOffset>
                            </wp:positionV>
                            <wp:extent cx="10001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0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71.25pt;margin-top:.85pt;width:78.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CgW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"/>
                        </w:pict>
                      </mc:Fallback>
                    </mc:AlternateContent>
                  </w:r>
                </w:p>
              </w:tc>
              <w:tc>
                <w:tcPr>
                  <w:tcW w:w="0" w:type="auto"/>
                </w:tcPr>
                <w:p w:rsidR="00582F87" w:rsidRPr="00C91907" w:rsidRDefault="00582F87" w:rsidP="005F5F31">
                  <w:pPr>
                    <w:spacing w:line="312" w:lineRule="auto"/>
                    <w:jc w:val="center"/>
                    <w:rPr>
                      <w:rFonts w:cs="Arial"/>
                      <w:b/>
                      <w:sz w:val="26"/>
                      <w:szCs w:val="26"/>
                    </w:rPr>
                  </w:pPr>
                </w:p>
              </w:tc>
            </w:tr>
          </w:tbl>
          <w:p w:rsidR="00582F87" w:rsidRPr="000D5938" w:rsidRDefault="00582F87" w:rsidP="005F5F31">
            <w:pPr>
              <w:spacing w:line="312" w:lineRule="auto"/>
              <w:jc w:val="center"/>
            </w:pPr>
          </w:p>
        </w:tc>
        <w:tc>
          <w:tcPr>
            <w:tcW w:w="5292" w:type="dxa"/>
          </w:tcPr>
          <w:p w:rsidR="00582F87" w:rsidRPr="000D5938" w:rsidRDefault="00582F87" w:rsidP="005F5F31">
            <w:pPr>
              <w:spacing w:line="312" w:lineRule="auto"/>
              <w:jc w:val="center"/>
            </w:pPr>
          </w:p>
        </w:tc>
      </w:tr>
    </w:tbl>
    <w:p w:rsidR="00582F87" w:rsidRDefault="00582F87" w:rsidP="005F5F31">
      <w:pPr>
        <w:spacing w:line="312" w:lineRule="auto"/>
      </w:pPr>
    </w:p>
    <w:p w:rsidR="00FA5483" w:rsidRDefault="00FA5483" w:rsidP="005F5F31">
      <w:pPr>
        <w:spacing w:line="312" w:lineRule="auto"/>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5F5F31">
      <w:pPr>
        <w:spacing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5F5F31">
        <w:rPr>
          <w:b/>
          <w:color w:val="000000" w:themeColor="text1"/>
          <w:sz w:val="26"/>
        </w:rPr>
        <w:t>7</w:t>
      </w:r>
      <w:r w:rsidRPr="00EE27C8">
        <w:rPr>
          <w:b/>
          <w:color w:val="000000" w:themeColor="text1"/>
          <w:sz w:val="26"/>
        </w:rPr>
        <w:t xml:space="preserve"> – 201</w:t>
      </w:r>
      <w:r w:rsidR="005F5F31">
        <w:rPr>
          <w:b/>
          <w:color w:val="000000" w:themeColor="text1"/>
          <w:sz w:val="26"/>
        </w:rPr>
        <w:t>8</w:t>
      </w:r>
    </w:p>
    <w:p w:rsidR="00FA5483" w:rsidRDefault="00FA5483" w:rsidP="005F5F31">
      <w:pPr>
        <w:tabs>
          <w:tab w:val="left" w:pos="1800"/>
        </w:tabs>
        <w:spacing w:line="312" w:lineRule="auto"/>
        <w:rPr>
          <w:i/>
          <w:color w:val="000000" w:themeColor="text1"/>
          <w:sz w:val="16"/>
          <w:szCs w:val="22"/>
        </w:rPr>
      </w:pPr>
      <w:r w:rsidRPr="003E0ED7">
        <w:rPr>
          <w:i/>
          <w:color w:val="000000" w:themeColor="text1"/>
          <w:sz w:val="16"/>
          <w:szCs w:val="22"/>
        </w:rPr>
        <w:tab/>
      </w:r>
    </w:p>
    <w:p w:rsidR="00FA5483" w:rsidRPr="00625961" w:rsidRDefault="00FA5483" w:rsidP="005F5F31">
      <w:pPr>
        <w:tabs>
          <w:tab w:val="left" w:pos="1800"/>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5F5F31">
      <w:pPr>
        <w:tabs>
          <w:tab w:val="left" w:pos="1800"/>
        </w:tabs>
        <w:spacing w:line="312" w:lineRule="auto"/>
        <w:rPr>
          <w:b/>
          <w:color w:val="000000" w:themeColor="text1"/>
          <w:sz w:val="26"/>
          <w:szCs w:val="26"/>
        </w:rPr>
      </w:pPr>
      <w:r w:rsidRPr="00625961">
        <w:rPr>
          <w:b/>
          <w:color w:val="000000" w:themeColor="text1"/>
          <w:sz w:val="26"/>
          <w:szCs w:val="26"/>
        </w:rPr>
        <w:tab/>
        <w:t xml:space="preserve">Học phần: </w:t>
      </w:r>
    </w:p>
    <w:p w:rsidR="00FA5483" w:rsidRDefault="00FA5483" w:rsidP="005F5F31">
      <w:pPr>
        <w:tabs>
          <w:tab w:val="left" w:pos="1800"/>
          <w:tab w:val="left" w:pos="3600"/>
        </w:tabs>
        <w:spacing w:line="312" w:lineRule="auto"/>
        <w:rPr>
          <w:b/>
          <w:color w:val="000000" w:themeColor="text1"/>
          <w:sz w:val="26"/>
          <w:szCs w:val="26"/>
        </w:rPr>
      </w:pPr>
      <w:r w:rsidRPr="00625961">
        <w:rPr>
          <w:b/>
          <w:color w:val="000000" w:themeColor="text1"/>
          <w:sz w:val="26"/>
          <w:szCs w:val="26"/>
        </w:rPr>
        <w:tab/>
        <w:t>Lớp:  _________   Ngày thi:  ____ / ____ /</w:t>
      </w:r>
      <w:r w:rsidRPr="00625961">
        <w:rPr>
          <w:b/>
          <w:color w:val="000000" w:themeColor="text1"/>
          <w:sz w:val="26"/>
          <w:szCs w:val="26"/>
        </w:rPr>
        <w:tab/>
      </w:r>
    </w:p>
    <w:p w:rsidR="00FA5483" w:rsidRPr="00FA5483" w:rsidRDefault="00FA5483" w:rsidP="005F5F31">
      <w:pPr>
        <w:tabs>
          <w:tab w:val="left" w:pos="1800"/>
          <w:tab w:val="left" w:pos="3600"/>
        </w:tabs>
        <w:spacing w:line="312" w:lineRule="auto"/>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F5F31">
      <w:pPr>
        <w:spacing w:line="312" w:lineRule="auto"/>
        <w:ind w:left="1440" w:firstLine="720"/>
        <w:rPr>
          <w:b/>
          <w:lang w:val="vi-VN"/>
        </w:rPr>
      </w:pPr>
    </w:p>
    <w:p w:rsidR="00582F87" w:rsidRPr="000829FA" w:rsidRDefault="00134BCB" w:rsidP="005F5F31">
      <w:pPr>
        <w:spacing w:line="312"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66E3BB85" wp14:editId="499DCD8F">
                <wp:simplePos x="0" y="0"/>
                <wp:positionH relativeFrom="column">
                  <wp:posOffset>-276225</wp:posOffset>
                </wp:positionH>
                <wp:positionV relativeFrom="paragraph">
                  <wp:posOffset>212725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076E4A">
                              <w:rPr>
                                <w:b/>
                                <w:sz w:val="28"/>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16.7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" strokecolor="blue">
                <v:textbox>
                  <w:txbxContent>
                    <w:p w:rsidR="00134BCB" w:rsidRPr="00134BCB" w:rsidRDefault="009537BE" w:rsidP="00134BCB">
                      <w:pPr>
                        <w:jc w:val="center"/>
                        <w:rPr>
                          <w:b/>
                          <w:sz w:val="28"/>
                        </w:rPr>
                      </w:pPr>
                      <w:r>
                        <w:rPr>
                          <w:b/>
                          <w:sz w:val="28"/>
                        </w:rPr>
                        <w:t xml:space="preserve">Đề số </w:t>
                      </w:r>
                      <w:r w:rsidR="00076E4A">
                        <w:rPr>
                          <w:b/>
                          <w:sz w:val="28"/>
                        </w:rPr>
                        <w:t>11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882F5A">
        <w:rPr>
          <w:sz w:val="26"/>
          <w:szCs w:val="26"/>
        </w:rPr>
        <w:t>được</w:t>
      </w:r>
      <w:r w:rsidR="00582F87" w:rsidRPr="000829FA">
        <w:rPr>
          <w:sz w:val="26"/>
          <w:szCs w:val="26"/>
        </w:rPr>
        <w:t xml:space="preserve"> </w:t>
      </w:r>
      <w:r w:rsidR="00582F87" w:rsidRPr="000829FA">
        <w:rPr>
          <w:sz w:val="26"/>
          <w:szCs w:val="26"/>
          <w:lang w:val="vi-VN"/>
        </w:rPr>
        <w:t>sử dụng tài liệu)</w:t>
      </w:r>
    </w:p>
    <w:p w:rsidR="00582F87" w:rsidRDefault="00582F87" w:rsidP="005F5F31">
      <w:pPr>
        <w:spacing w:line="312" w:lineRule="auto"/>
        <w:ind w:firstLine="720"/>
        <w:jc w:val="center"/>
        <w:rPr>
          <w:b/>
          <w:sz w:val="26"/>
          <w:szCs w:val="26"/>
        </w:rPr>
      </w:pPr>
    </w:p>
    <w:p w:rsidR="005F5F31" w:rsidRDefault="00134BCB" w:rsidP="005F5F31">
      <w:pPr>
        <w:tabs>
          <w:tab w:val="left" w:pos="630"/>
        </w:tabs>
        <w:spacing w:line="312" w:lineRule="auto"/>
        <w:ind w:right="454"/>
        <w:jc w:val="both"/>
      </w:pPr>
      <w:r>
        <w:t xml:space="preserve">          </w:t>
      </w:r>
    </w:p>
    <w:p w:rsidR="009E43F6" w:rsidRDefault="005F5F31" w:rsidP="005F5F31">
      <w:pPr>
        <w:tabs>
          <w:tab w:val="left" w:pos="630"/>
        </w:tabs>
        <w:spacing w:line="312" w:lineRule="auto"/>
        <w:ind w:right="454"/>
        <w:jc w:val="both"/>
        <w:rPr>
          <w:b/>
          <w:sz w:val="26"/>
          <w:szCs w:val="26"/>
        </w:rPr>
      </w:pPr>
      <w:r>
        <w:tab/>
      </w:r>
      <w:r w:rsidR="00FA0A5E" w:rsidRPr="00FA0A5E">
        <w:rPr>
          <w:b/>
          <w:sz w:val="26"/>
          <w:szCs w:val="26"/>
        </w:rPr>
        <w:t>Câu 1: (</w:t>
      </w:r>
      <w:r w:rsidR="00DB419C">
        <w:rPr>
          <w:b/>
          <w:sz w:val="26"/>
          <w:szCs w:val="26"/>
        </w:rPr>
        <w:t>5</w:t>
      </w:r>
      <w:r w:rsidR="00FA0A5E" w:rsidRPr="00FA0A5E">
        <w:rPr>
          <w:b/>
          <w:sz w:val="26"/>
          <w:szCs w:val="26"/>
        </w:rPr>
        <w:t xml:space="preserve"> điểm)</w:t>
      </w:r>
    </w:p>
    <w:p w:rsidR="005F5F31" w:rsidRPr="005F5F31" w:rsidRDefault="005F5F31" w:rsidP="005F5F31">
      <w:pPr>
        <w:pStyle w:val="ListParagraph"/>
        <w:numPr>
          <w:ilvl w:val="0"/>
          <w:numId w:val="4"/>
        </w:numPr>
        <w:shd w:val="clear" w:color="auto" w:fill="FFFFFF"/>
        <w:spacing w:line="312" w:lineRule="auto"/>
        <w:jc w:val="both"/>
        <w:rPr>
          <w:sz w:val="26"/>
          <w:szCs w:val="26"/>
        </w:rPr>
      </w:pPr>
      <w:r w:rsidRPr="005F5F31">
        <w:rPr>
          <w:i/>
          <w:iCs/>
          <w:sz w:val="26"/>
          <w:szCs w:val="26"/>
          <w:lang w:val="pt-BR"/>
        </w:rPr>
        <w:t>Khái niệm:</w:t>
      </w:r>
      <w:r w:rsidR="00882F5A">
        <w:rPr>
          <w:i/>
          <w:iCs/>
          <w:sz w:val="26"/>
          <w:szCs w:val="26"/>
          <w:lang w:val="pt-BR"/>
        </w:rPr>
        <w:t>(0,5đ)</w:t>
      </w:r>
    </w:p>
    <w:p w:rsidR="005F5F31" w:rsidRPr="005F5F31" w:rsidRDefault="005F5F31" w:rsidP="005F5F31">
      <w:pPr>
        <w:tabs>
          <w:tab w:val="left" w:pos="630"/>
        </w:tabs>
        <w:spacing w:line="312" w:lineRule="auto"/>
        <w:jc w:val="both"/>
        <w:rPr>
          <w:b/>
          <w:sz w:val="26"/>
          <w:szCs w:val="26"/>
        </w:rPr>
      </w:pPr>
      <w:r w:rsidRPr="005F5F31">
        <w:rPr>
          <w:sz w:val="26"/>
          <w:szCs w:val="26"/>
          <w:lang w:val="vi-VN"/>
        </w:rPr>
        <w:t>"Diễn biến hoà bình" là chiến lược cơ b</w:t>
      </w:r>
      <w:r w:rsidRPr="005F5F31">
        <w:rPr>
          <w:sz w:val="26"/>
          <w:szCs w:val="26"/>
          <w:lang w:val="pt-BR"/>
        </w:rPr>
        <w:t>ản của chủ nghĩa đế quốc và các thế lực thù địch nhằm lật đổ chế độ chính trị - xã hội của các nước tiến bộ, trước hết là các nước xã hội chủ nghĩa và các nước không tuân theo sự lãnh đạo của chúng từ bên trong bằng biện pháp phi quân sự.</w:t>
      </w:r>
    </w:p>
    <w:p w:rsidR="005F5F31" w:rsidRPr="005F5F31" w:rsidRDefault="005F5F31" w:rsidP="005F5F31">
      <w:pPr>
        <w:tabs>
          <w:tab w:val="left" w:pos="630"/>
        </w:tabs>
        <w:spacing w:line="312" w:lineRule="auto"/>
        <w:jc w:val="both"/>
        <w:rPr>
          <w:b/>
          <w:i/>
          <w:sz w:val="26"/>
          <w:szCs w:val="26"/>
        </w:rPr>
      </w:pPr>
      <w:r w:rsidRPr="005F5F31">
        <w:rPr>
          <w:b/>
          <w:i/>
          <w:sz w:val="26"/>
          <w:szCs w:val="26"/>
        </w:rPr>
        <w:tab/>
        <w:t>b.Các thủ đoạn</w:t>
      </w:r>
      <w:r w:rsidR="00882F5A">
        <w:rPr>
          <w:b/>
          <w:i/>
          <w:sz w:val="26"/>
          <w:szCs w:val="26"/>
        </w:rPr>
        <w:t>(2đ)</w:t>
      </w:r>
    </w:p>
    <w:p w:rsidR="005F5F31" w:rsidRPr="005F5F31" w:rsidRDefault="005F5F31" w:rsidP="005F5F31">
      <w:pPr>
        <w:shd w:val="clear" w:color="auto" w:fill="FFFFFF"/>
        <w:spacing w:line="312" w:lineRule="auto"/>
        <w:ind w:firstLine="567"/>
        <w:jc w:val="both"/>
        <w:rPr>
          <w:sz w:val="26"/>
          <w:szCs w:val="26"/>
        </w:rPr>
      </w:pPr>
      <w:r w:rsidRPr="005F5F31">
        <w:rPr>
          <w:i/>
          <w:iCs/>
          <w:sz w:val="26"/>
          <w:szCs w:val="26"/>
          <w:lang w:val="vi-VN"/>
        </w:rPr>
        <w:t>Thủ đoạn về kinh tế.</w:t>
      </w:r>
      <w:r w:rsidRPr="005F5F31">
        <w:rPr>
          <w:sz w:val="26"/>
          <w:szCs w:val="26"/>
          <w:lang w:val="vi-VN"/>
        </w:rPr>
        <w:t> Chúng muốn chuyển hoá nền kinh tế thị trường định hướng xã hội chủ nghĩa ở Việt Nam dần dần theo quỹ đạo kinh tế thị trường tư bản chủ nghĩa. Khích lệ thành phần kinh tế tư nhân phát triển, từng bước làm mất vai trò chủ đạo của thành phần kinh tế nhà nước. Lợi dụng sự giúp đỡ, viện trợ kinh tế, đầu tư vốn, chuyển giao công nghệ cho Việt Nam để đặt ra các điều kiện và gây sức ép về chính trị, từng bước chuyển hoá Việt Nam theo con đường tư bản chủ nghĩa.</w:t>
      </w:r>
    </w:p>
    <w:p w:rsidR="005F5F31" w:rsidRPr="005F5F31" w:rsidRDefault="005F5F31" w:rsidP="005F5F31">
      <w:pPr>
        <w:shd w:val="clear" w:color="auto" w:fill="FFFFFF"/>
        <w:spacing w:line="312" w:lineRule="auto"/>
        <w:ind w:firstLine="567"/>
        <w:jc w:val="both"/>
        <w:rPr>
          <w:sz w:val="26"/>
          <w:szCs w:val="26"/>
        </w:rPr>
      </w:pPr>
      <w:r w:rsidRPr="005F5F31">
        <w:rPr>
          <w:i/>
          <w:iCs/>
          <w:sz w:val="26"/>
          <w:szCs w:val="26"/>
          <w:lang w:val="vi-VN"/>
        </w:rPr>
        <w:t>Thủ đoạn về chính trị. </w:t>
      </w:r>
      <w:r w:rsidRPr="005F5F31">
        <w:rPr>
          <w:sz w:val="26"/>
          <w:szCs w:val="26"/>
          <w:lang w:val="vi-VN"/>
        </w:rPr>
        <w:t>Các thế lực thù địch kích động đòi thực hiện chế độ "đa nguyên chính trị, đa đảng đối lập", "tự do hoá" mọi mặt đời sống xã hội, từng bước xoá bỏ vai trò lãnh đạo của Đảng Cộng sản Việt Nam, chế độ xã hội chủ nghĩa ở Việt Nam. Chúng tập hợp, nuôi dưỡng các tổ chức, phần tử phản động trong nước và ngoài nước, lợi dụng các vấn đề "dân chủ", "nhân quyền", "dân tộc", "tôn giáo" để chia rẽ mối quan hệ giữa Đảng với nhân dân và khối đại đoàn kết toàn dân tộc, làm mất đi vai trò lãnh đạo của Đảng. Tận dụng những sơ hở trong đường lối của Đảng, chính sách của nhà nước ta, sẵn sàng can thiệp trắng trợn bằng sức mạnh quân sự để lật đổ chế độ xã hội chủ nghĩa ở Việt Nam.</w:t>
      </w:r>
    </w:p>
    <w:p w:rsidR="005F5F31" w:rsidRPr="005F5F31" w:rsidRDefault="005F5F31" w:rsidP="005F5F31">
      <w:pPr>
        <w:shd w:val="clear" w:color="auto" w:fill="FFFFFF"/>
        <w:spacing w:line="312" w:lineRule="auto"/>
        <w:ind w:firstLine="567"/>
        <w:jc w:val="both"/>
        <w:rPr>
          <w:sz w:val="26"/>
          <w:szCs w:val="26"/>
        </w:rPr>
      </w:pPr>
      <w:r w:rsidRPr="005F5F31">
        <w:rPr>
          <w:i/>
          <w:iCs/>
          <w:sz w:val="26"/>
          <w:szCs w:val="26"/>
          <w:lang w:val="vi-VN"/>
        </w:rPr>
        <w:t>Thủ đoạn về tư tưởng - văn hoá.</w:t>
      </w:r>
      <w:r w:rsidRPr="005F5F31">
        <w:rPr>
          <w:sz w:val="26"/>
          <w:szCs w:val="26"/>
          <w:lang w:val="vi-VN"/>
        </w:rPr>
        <w:t xml:space="preserve"> Chúng thực hiện nhiều hoạt động nhằm xoá bỏ chủ nghĩa Mác - Lênin, tư tưởng Hồ Chí Minh. Phá vỡ nền tảng tư tưởng của Đảng Cộng sản Việt Nam, ra sức truyền bá tư tưởng tư sản vào các tầng lớp nhân dân. Lợi dụng xu thế mở </w:t>
      </w:r>
      <w:r w:rsidRPr="005F5F31">
        <w:rPr>
          <w:sz w:val="26"/>
          <w:szCs w:val="26"/>
          <w:lang w:val="vi-VN"/>
        </w:rPr>
        <w:lastRenderedPageBreak/>
        <w:t>rộng hợp tác quốc tế, du nhập những sản phẩm văn hoá đồi trụy, lối sống phương Tây, để kích động lối sống tư bản trong thanh niên từng bước làm phai mờ bản sắc văn hoá và giá trị văn hoá của dân tộc Việt Nam.</w:t>
      </w:r>
    </w:p>
    <w:p w:rsidR="005F5F31" w:rsidRPr="005F5F31" w:rsidRDefault="005F5F31" w:rsidP="005F5F31">
      <w:pPr>
        <w:shd w:val="clear" w:color="auto" w:fill="FFFFFF"/>
        <w:spacing w:line="312" w:lineRule="auto"/>
        <w:ind w:firstLine="567"/>
        <w:jc w:val="both"/>
        <w:rPr>
          <w:sz w:val="26"/>
          <w:szCs w:val="26"/>
        </w:rPr>
      </w:pPr>
      <w:r w:rsidRPr="005F5F31">
        <w:rPr>
          <w:i/>
          <w:iCs/>
          <w:sz w:val="26"/>
          <w:szCs w:val="26"/>
          <w:lang w:val="vi-VN"/>
        </w:rPr>
        <w:t>Thủ đoạn trong lĩnh vực tôn giáo - dân tộc.</w:t>
      </w:r>
      <w:r w:rsidRPr="005F5F31">
        <w:rPr>
          <w:sz w:val="26"/>
          <w:szCs w:val="26"/>
          <w:lang w:val="vi-VN"/>
        </w:rPr>
        <w:t> Chúng lợi dụng những khó khăn ở những vùng đồng bào dân tộc ít người, những tồn tại do lịch sử để lại, trình độ dân trí của một bộ phận đồng bào còn thấp và những khuyết điểm trong thực hiện các chính sách dân tộc, tôn giáo của một bộ phận cán bộ để kích động tư tưởng đòi li khai, tự quyết dân tộc.</w:t>
      </w:r>
    </w:p>
    <w:p w:rsidR="005F5F31" w:rsidRPr="005F5F31" w:rsidRDefault="005F5F31" w:rsidP="005F5F31">
      <w:pPr>
        <w:shd w:val="clear" w:color="auto" w:fill="FFFFFF"/>
        <w:spacing w:line="312" w:lineRule="auto"/>
        <w:ind w:firstLine="567"/>
        <w:jc w:val="both"/>
        <w:rPr>
          <w:sz w:val="26"/>
          <w:szCs w:val="26"/>
        </w:rPr>
      </w:pPr>
      <w:r w:rsidRPr="005F5F31">
        <w:rPr>
          <w:sz w:val="26"/>
          <w:szCs w:val="26"/>
          <w:lang w:val="vi-VN"/>
        </w:rPr>
        <w:t> Lợi dụng chính sách tự do tôn giáo của Đảng, Nhà nước ta để truyền đạo trái phép để thực hiện âm mưu tôn giáo hoá dân tộc, từng bước gây mất ổn định xã hội và làm chệch hướng chế độ chủ nghĩa xã hội ở Việt Nam.</w:t>
      </w:r>
    </w:p>
    <w:p w:rsidR="005F5F31" w:rsidRPr="005F5F31" w:rsidRDefault="005F5F31" w:rsidP="005F5F31">
      <w:pPr>
        <w:shd w:val="clear" w:color="auto" w:fill="FFFFFF"/>
        <w:spacing w:line="312" w:lineRule="auto"/>
        <w:ind w:firstLine="567"/>
        <w:jc w:val="both"/>
        <w:rPr>
          <w:sz w:val="26"/>
          <w:szCs w:val="26"/>
        </w:rPr>
      </w:pPr>
      <w:r w:rsidRPr="005F5F31">
        <w:rPr>
          <w:i/>
          <w:iCs/>
          <w:sz w:val="26"/>
          <w:szCs w:val="26"/>
          <w:lang w:val="vi-VN"/>
        </w:rPr>
        <w:t>Thủ đoạn trên lĩnh vực quốc phòng, an ninh.</w:t>
      </w:r>
      <w:r w:rsidRPr="005F5F31">
        <w:rPr>
          <w:sz w:val="26"/>
          <w:szCs w:val="26"/>
          <w:lang w:val="vi-VN"/>
        </w:rPr>
        <w:t> Các thế lực thù địch lợi dụng xu thế mở rộng, hợp tác quốc tế, thực hiện xâm nhập, tăng cường hoạt động tình báo thu thập bí mật quốc gia. Chúng kích động đòi phủ nhận vai trò lãnh đạo của Đảng trong lĩnh vực quốc phòng, an ninh và đối với lực lượng vũ trang. Đối với quân đội và công an, các thế lực thù địch chủ trương vô hiệu hoá sự lãnh đạo của Đảng với luận điểm "phi chính trị hoá" làm cho các lực lượng này xa rời mục tiêu chiến đấu.</w:t>
      </w:r>
    </w:p>
    <w:p w:rsidR="005F5F31" w:rsidRPr="005F5F31" w:rsidRDefault="005F5F31" w:rsidP="005F5F31">
      <w:pPr>
        <w:shd w:val="clear" w:color="auto" w:fill="FFFFFF"/>
        <w:spacing w:line="312" w:lineRule="auto"/>
        <w:ind w:firstLine="567"/>
        <w:jc w:val="both"/>
        <w:rPr>
          <w:sz w:val="26"/>
          <w:szCs w:val="26"/>
        </w:rPr>
      </w:pPr>
      <w:r w:rsidRPr="005F5F31">
        <w:rPr>
          <w:i/>
          <w:iCs/>
          <w:sz w:val="26"/>
          <w:szCs w:val="26"/>
          <w:lang w:val="vi-VN"/>
        </w:rPr>
        <w:t>Thủ đoạn trên lĩnh vực đối ngoại</w:t>
      </w:r>
      <w:r w:rsidRPr="005F5F31">
        <w:rPr>
          <w:sz w:val="26"/>
          <w:szCs w:val="26"/>
          <w:lang w:val="vi-VN"/>
        </w:rPr>
        <w:t>. Các thế lực thù địch lợi dụng chủ trương Việt Nam mở rộng hội nhập quốc tế, mở rộng quan hệ hợp tác với các nước trên thế giới để tuyên truyền và hướng Việt Nam đi theo quỹ đạo của chủ nghĩa tư bản. Hạn chế sự mở rộng quan hệ hợp tác của Việt Nam đối với các nước lớn trên thế giới, tìm cách ngăn cản những dự án đầu tư quốc tế vào Việt Nam. Đặc biệt, chúng rất coi trọng việc chia rẽ tình đoàn kết hữu nghị giữa Việt Nam với Lào, Campuchia và các nước xã hội chủ nghĩa, hạ thấp uy tín của nước ta trên trường quốc tế.</w:t>
      </w:r>
    </w:p>
    <w:p w:rsidR="005F5F31" w:rsidRPr="005F5F31" w:rsidRDefault="005F5F31" w:rsidP="005F5F31">
      <w:pPr>
        <w:shd w:val="clear" w:color="auto" w:fill="FFFFFF"/>
        <w:spacing w:line="312" w:lineRule="auto"/>
        <w:ind w:firstLine="567"/>
        <w:jc w:val="both"/>
        <w:rPr>
          <w:b/>
          <w:i/>
          <w:sz w:val="26"/>
          <w:szCs w:val="26"/>
        </w:rPr>
      </w:pPr>
      <w:r w:rsidRPr="005F5F31">
        <w:rPr>
          <w:b/>
          <w:i/>
          <w:sz w:val="26"/>
          <w:szCs w:val="26"/>
        </w:rPr>
        <w:t>c. Liên hệ vai trò ,trách nhiệm của sinh viên:</w:t>
      </w:r>
      <w:r w:rsidR="00882F5A">
        <w:rPr>
          <w:b/>
          <w:i/>
          <w:sz w:val="26"/>
          <w:szCs w:val="26"/>
        </w:rPr>
        <w:t>(2,5đ)</w:t>
      </w:r>
      <w:bookmarkStart w:id="0" w:name="_GoBack"/>
      <w:bookmarkEnd w:id="0"/>
    </w:p>
    <w:p w:rsidR="005F5F31" w:rsidRPr="005F5F31" w:rsidRDefault="005F5F31" w:rsidP="005F5F31">
      <w:pPr>
        <w:tabs>
          <w:tab w:val="left" w:pos="630"/>
        </w:tabs>
        <w:spacing w:line="312" w:lineRule="auto"/>
        <w:jc w:val="both"/>
        <w:rPr>
          <w:b/>
          <w:sz w:val="26"/>
          <w:szCs w:val="26"/>
        </w:rPr>
      </w:pPr>
      <w:r w:rsidRPr="005F5F31">
        <w:rPr>
          <w:sz w:val="26"/>
          <w:szCs w:val="26"/>
          <w:lang w:val="vi-VN"/>
        </w:rPr>
        <w:t> Sinh viên là thế hệ tương lai của đất nước, đồng thời cũng là một đối tượng mà các thế lực thù địch thường xuyên lợi dụng, chống phá nhằm làm suy thoái về đạo đức, lối sống và phai nhạt niềm tin, lí tưởng xã hội chủ nghĩa. Vì vậy là sinh viên Học viện Công nghệ Bưu chính viễn thông cần phải có nỗ lực học tập và rèn luyện để trở thành công dân tốt, cống hiến cho đất nước, phải thường xuyên nêu cao tinh thần cảnh giác cách mạng, kiên quyết không để kẻ thù lợi dụng, kịp thời phát hiện và tích cực đấu tranh, ngăn ngừa, đánh bại mọi âm mưu, thủ đoạn của kẻ thù trong chiến lược "Diễn biến hoà bình", bạo loạn lật đổ, giữ vững sự ổn định mọi mặt của Học viện góp phần thực hiện thực thắng lợi hai nhiệm vụ chiến lược: xây dựng và bảo vệ Tổ quốc Việt Nam xã hội chủ nghĩa.</w:t>
      </w:r>
    </w:p>
    <w:p w:rsidR="005F5F31" w:rsidRPr="005F5F31" w:rsidRDefault="005F5F31" w:rsidP="005F5F31">
      <w:pPr>
        <w:spacing w:line="312" w:lineRule="auto"/>
        <w:ind w:firstLine="567"/>
        <w:jc w:val="both"/>
        <w:rPr>
          <w:sz w:val="26"/>
          <w:szCs w:val="26"/>
          <w:lang w:val="de-DE"/>
        </w:rPr>
      </w:pPr>
      <w:r w:rsidRPr="005F5F31">
        <w:rPr>
          <w:sz w:val="26"/>
          <w:szCs w:val="26"/>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5F5F31" w:rsidRPr="005F5F31" w:rsidRDefault="005F5F31" w:rsidP="005F5F31">
      <w:pPr>
        <w:spacing w:line="312" w:lineRule="auto"/>
        <w:ind w:firstLine="567"/>
        <w:jc w:val="both"/>
        <w:rPr>
          <w:sz w:val="26"/>
          <w:szCs w:val="26"/>
          <w:lang w:val="de-DE"/>
        </w:rPr>
      </w:pPr>
      <w:r w:rsidRPr="005F5F31">
        <w:rPr>
          <w:sz w:val="26"/>
          <w:szCs w:val="26"/>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5F5F31" w:rsidRPr="005F5F31" w:rsidRDefault="005F5F31" w:rsidP="005F5F31">
      <w:pPr>
        <w:spacing w:line="312" w:lineRule="auto"/>
        <w:ind w:firstLine="567"/>
        <w:jc w:val="both"/>
        <w:rPr>
          <w:sz w:val="26"/>
          <w:szCs w:val="26"/>
          <w:lang w:val="de-DE"/>
        </w:rPr>
      </w:pPr>
      <w:r w:rsidRPr="005F5F31">
        <w:rPr>
          <w:sz w:val="26"/>
          <w:szCs w:val="26"/>
          <w:lang w:val="de-DE"/>
        </w:rPr>
        <w:lastRenderedPageBreak/>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vững chắc độc lập chủ quyền toàn vẹn lãnh thổ của tổ quốc, thực hiện nghiêm chỉnh luật biên giới quốc gia của nước cộng hoà XHCN Việt Nam</w:t>
      </w:r>
    </w:p>
    <w:p w:rsidR="005F5F31" w:rsidRPr="005F5F31" w:rsidRDefault="005F5F31" w:rsidP="005F5F31">
      <w:pPr>
        <w:tabs>
          <w:tab w:val="left" w:pos="630"/>
        </w:tabs>
        <w:spacing w:line="312" w:lineRule="auto"/>
        <w:jc w:val="both"/>
        <w:rPr>
          <w:b/>
          <w:sz w:val="26"/>
          <w:szCs w:val="26"/>
        </w:rPr>
      </w:pPr>
      <w:r w:rsidRPr="005F5F31">
        <w:rPr>
          <w:sz w:val="26"/>
          <w:szCs w:val="26"/>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D613C1" w:rsidRPr="005F5F31" w:rsidRDefault="00D613C1" w:rsidP="005F5F31">
      <w:pPr>
        <w:spacing w:line="312" w:lineRule="auto"/>
        <w:ind w:firstLine="567"/>
        <w:jc w:val="both"/>
        <w:rPr>
          <w:sz w:val="26"/>
          <w:szCs w:val="26"/>
          <w:lang w:val="de-DE"/>
        </w:rPr>
      </w:pPr>
    </w:p>
    <w:p w:rsidR="001F2B4A" w:rsidRPr="005F5F31" w:rsidRDefault="00F3487D" w:rsidP="005F5F31">
      <w:pPr>
        <w:spacing w:line="312" w:lineRule="auto"/>
        <w:rPr>
          <w:b/>
          <w:sz w:val="26"/>
          <w:szCs w:val="26"/>
        </w:rPr>
      </w:pPr>
      <w:r w:rsidRPr="005F5F31">
        <w:rPr>
          <w:b/>
          <w:sz w:val="26"/>
          <w:szCs w:val="26"/>
        </w:rPr>
        <w:t>C</w:t>
      </w:r>
      <w:r w:rsidR="005F5F31" w:rsidRPr="005F5F31">
        <w:rPr>
          <w:b/>
          <w:sz w:val="26"/>
          <w:szCs w:val="26"/>
        </w:rPr>
        <w:t>âu</w:t>
      </w:r>
      <w:r w:rsidRPr="005F5F31">
        <w:rPr>
          <w:b/>
          <w:sz w:val="26"/>
          <w:szCs w:val="26"/>
        </w:rPr>
        <w:t xml:space="preserve"> 2:</w:t>
      </w:r>
      <w:r w:rsidR="00F44CE7">
        <w:rPr>
          <w:b/>
          <w:sz w:val="26"/>
          <w:szCs w:val="26"/>
        </w:rPr>
        <w:t xml:space="preserve"> </w:t>
      </w:r>
      <w:r w:rsidRPr="005F5F31">
        <w:rPr>
          <w:b/>
          <w:sz w:val="26"/>
          <w:szCs w:val="26"/>
        </w:rPr>
        <w:t>(</w:t>
      </w:r>
      <w:r w:rsidR="00B05917" w:rsidRPr="005F5F31">
        <w:rPr>
          <w:b/>
          <w:sz w:val="26"/>
          <w:szCs w:val="26"/>
        </w:rPr>
        <w:t>5đ</w:t>
      </w:r>
      <w:r w:rsidR="005F5F31" w:rsidRPr="005F5F31">
        <w:rPr>
          <w:b/>
          <w:sz w:val="26"/>
          <w:szCs w:val="26"/>
        </w:rPr>
        <w:t>iểm</w:t>
      </w:r>
      <w:r w:rsidRPr="005F5F31">
        <w:rPr>
          <w:b/>
          <w:sz w:val="26"/>
          <w:szCs w:val="26"/>
        </w:rPr>
        <w:t>)</w:t>
      </w:r>
    </w:p>
    <w:p w:rsidR="00F3487D" w:rsidRPr="005F5F31" w:rsidRDefault="00F3487D" w:rsidP="005F5F31">
      <w:pPr>
        <w:tabs>
          <w:tab w:val="left" w:pos="630"/>
        </w:tabs>
        <w:spacing w:line="312" w:lineRule="auto"/>
        <w:jc w:val="both"/>
        <w:rPr>
          <w:b/>
          <w:i/>
          <w:sz w:val="26"/>
          <w:szCs w:val="26"/>
        </w:rPr>
      </w:pPr>
      <w:r w:rsidRPr="005F5F31">
        <w:rPr>
          <w:b/>
          <w:i/>
          <w:sz w:val="26"/>
          <w:szCs w:val="26"/>
        </w:rPr>
        <w:t xml:space="preserve">a. </w:t>
      </w:r>
      <w:r w:rsidR="005F5F31" w:rsidRPr="005F5F31">
        <w:rPr>
          <w:b/>
          <w:i/>
          <w:sz w:val="26"/>
          <w:szCs w:val="26"/>
        </w:rPr>
        <w:t>K</w:t>
      </w:r>
      <w:r w:rsidRPr="005F5F31">
        <w:rPr>
          <w:b/>
          <w:i/>
          <w:sz w:val="26"/>
          <w:szCs w:val="26"/>
        </w:rPr>
        <w:t>hái niệm(0,5đ)</w:t>
      </w:r>
    </w:p>
    <w:p w:rsidR="00F3487D" w:rsidRPr="005F5F31" w:rsidRDefault="00F3487D" w:rsidP="005F5F31">
      <w:pPr>
        <w:spacing w:line="312" w:lineRule="auto"/>
        <w:ind w:firstLine="567"/>
        <w:jc w:val="both"/>
        <w:rPr>
          <w:sz w:val="26"/>
          <w:szCs w:val="26"/>
          <w:lang w:val="de-DE"/>
        </w:rPr>
      </w:pPr>
      <w:r w:rsidRPr="005F5F31">
        <w:rPr>
          <w:sz w:val="26"/>
          <w:szCs w:val="26"/>
          <w:lang w:val="de-DE"/>
        </w:rPr>
        <w:t>- Quốc gia: là một thực thể pháp lý gồm 3 yếu tố cấu thành: Lãnh thổ, dân cư và quyền lực công cộng. Quốc gia là chủ thể căn bản nhất của luật pháp quốc tế. Chủ quyền lãnh thổ quốc gia là đặc trưng cơ bản, quan trọng nhất của quốc gia. Theo luật pháp quốc tế hiện đại, tất cả các quốc gia đều bình đẳng chủ quyền.</w:t>
      </w:r>
    </w:p>
    <w:p w:rsidR="00F3487D" w:rsidRPr="005F5F31" w:rsidRDefault="00F3487D" w:rsidP="005F5F31">
      <w:pPr>
        <w:spacing w:line="312" w:lineRule="auto"/>
        <w:ind w:firstLine="567"/>
        <w:jc w:val="both"/>
        <w:rPr>
          <w:sz w:val="26"/>
          <w:szCs w:val="26"/>
          <w:lang w:val="de-DE"/>
        </w:rPr>
      </w:pPr>
      <w:r w:rsidRPr="005F5F31">
        <w:rPr>
          <w:sz w:val="26"/>
          <w:szCs w:val="26"/>
          <w:lang w:val="de-DE"/>
        </w:rPr>
        <w:t>Quốc gia có khi được dùng để chỉ một nước hay đất nước. Hai khái niệm đó có thể được dùng thay thế cho nhau.</w:t>
      </w:r>
    </w:p>
    <w:p w:rsidR="00F3487D" w:rsidRPr="005F5F31" w:rsidRDefault="00F3487D" w:rsidP="005F5F31">
      <w:pPr>
        <w:spacing w:line="312" w:lineRule="auto"/>
        <w:ind w:firstLine="360"/>
        <w:jc w:val="both"/>
        <w:rPr>
          <w:b/>
          <w:sz w:val="26"/>
          <w:szCs w:val="26"/>
        </w:rPr>
      </w:pPr>
      <w:r w:rsidRPr="005F5F31">
        <w:rPr>
          <w:sz w:val="26"/>
          <w:szCs w:val="26"/>
          <w:lang w:val="de-DE"/>
        </w:rPr>
        <w:t>- Lãnh thổ quốc gia: Là phạm vi không gian được giới hạn bởi đường biên giới quốc gia thuộc chủ quyền hoàn toàn và đầy đủ của một quốc gia.</w:t>
      </w:r>
    </w:p>
    <w:p w:rsidR="00F3487D" w:rsidRPr="005F5F31" w:rsidRDefault="00F3487D" w:rsidP="005F5F31">
      <w:pPr>
        <w:spacing w:line="312" w:lineRule="auto"/>
        <w:jc w:val="both"/>
        <w:rPr>
          <w:b/>
          <w:i/>
          <w:sz w:val="26"/>
          <w:szCs w:val="26"/>
          <w:lang w:val="de-DE"/>
        </w:rPr>
      </w:pPr>
      <w:r w:rsidRPr="005F5F31">
        <w:rPr>
          <w:b/>
          <w:i/>
          <w:sz w:val="26"/>
          <w:szCs w:val="26"/>
          <w:lang w:val="de-DE"/>
        </w:rPr>
        <w:t>b. Quan điểm</w:t>
      </w:r>
      <w:r w:rsidR="00F44CE7">
        <w:rPr>
          <w:b/>
          <w:i/>
          <w:sz w:val="26"/>
          <w:szCs w:val="26"/>
          <w:lang w:val="de-DE"/>
        </w:rPr>
        <w:t xml:space="preserve"> </w:t>
      </w:r>
      <w:r w:rsidRPr="005F5F31">
        <w:rPr>
          <w:b/>
          <w:i/>
          <w:sz w:val="26"/>
          <w:szCs w:val="26"/>
          <w:lang w:val="de-DE"/>
        </w:rPr>
        <w:t>(2đ)</w:t>
      </w:r>
    </w:p>
    <w:p w:rsidR="00F3487D" w:rsidRPr="005F5F31" w:rsidRDefault="00F3487D" w:rsidP="005F5F31">
      <w:pPr>
        <w:spacing w:line="312" w:lineRule="auto"/>
        <w:ind w:firstLine="567"/>
        <w:jc w:val="both"/>
        <w:rPr>
          <w:i/>
          <w:sz w:val="26"/>
          <w:szCs w:val="26"/>
          <w:lang w:val="de-DE"/>
        </w:rPr>
      </w:pPr>
      <w:r w:rsidRPr="005F5F31">
        <w:rPr>
          <w:i/>
          <w:sz w:val="26"/>
          <w:szCs w:val="26"/>
          <w:lang w:val="de-DE"/>
        </w:rPr>
        <w:t>- Xây dựng, bảo vệ chủ quyền lãnh thổ, biên giới quốc gia là một nội dung quan trọng của sự nghiệp xây dựng và bảo vệ Tổ quốc Việt nam XHCN.</w:t>
      </w:r>
    </w:p>
    <w:p w:rsidR="00F3487D" w:rsidRPr="005F5F31" w:rsidRDefault="00F3487D" w:rsidP="005F5F31">
      <w:pPr>
        <w:spacing w:line="312" w:lineRule="auto"/>
        <w:ind w:firstLine="567"/>
        <w:jc w:val="both"/>
        <w:rPr>
          <w:sz w:val="26"/>
          <w:szCs w:val="26"/>
          <w:lang w:val="de-DE"/>
        </w:rPr>
      </w:pPr>
      <w:r w:rsidRPr="005F5F31">
        <w:rPr>
          <w:sz w:val="26"/>
          <w:szCs w:val="26"/>
          <w:lang w:val="de-DE"/>
        </w:rPr>
        <w:t>Lãnh thổ và biên giới quốc gia Việt nam là một bộ phận hợp thành quan trọng, không thể tách rời của tổ quốc Việt Nam XHCN. Lãnh thổ và biên giới quốc gia là yếu tố cơ bản bảo đảm cho sự ổn định, bền chắc của đất nước Việt Nam. Chủ quyển lãnh thổ, biên giới quốc gia là sự khẳng định chủ quyền của nhà nước Việt Nam, bao gồm cả quyền lập pháp, hành pháp và tư pháp trong phạm vi lãnh thổ, gồm cả vùng đất, vùng trời, vùng biển và lãnh thổ đặc biệt của Nước CHXHCN Việt Nam. Vì vậy xây dựng và bảo vệ chủ quyền lãnh thổ biên giới quốc gia là một nội dung đặc biệt quan trọng của xây dựng và bảo vệ tổ quốc Việt Nam XHCN. Sự nghiệp xây dựng và bảo vệ tổ quốc không thể thành công nếu chủ quyền lãnh thổ biên giới quốc gia không được xây dựng và bảo vệ tốt, bị xâm phạm.</w:t>
      </w:r>
    </w:p>
    <w:p w:rsidR="00F3487D" w:rsidRPr="005F5F31" w:rsidRDefault="00F3487D" w:rsidP="005F5F31">
      <w:pPr>
        <w:spacing w:line="312" w:lineRule="auto"/>
        <w:ind w:firstLine="567"/>
        <w:jc w:val="both"/>
        <w:rPr>
          <w:i/>
          <w:sz w:val="26"/>
          <w:szCs w:val="26"/>
          <w:lang w:val="de-DE"/>
        </w:rPr>
      </w:pPr>
      <w:r w:rsidRPr="005F5F31">
        <w:rPr>
          <w:i/>
          <w:sz w:val="26"/>
          <w:szCs w:val="26"/>
          <w:lang w:val="de-DE"/>
        </w:rPr>
        <w:t>- Chủ quyền lãnh thổ, biên giới quốc gia là thiêng liêng, bất khả xâm phạm của dân tộc Việt Nam</w:t>
      </w:r>
    </w:p>
    <w:p w:rsidR="00F3487D" w:rsidRPr="005F5F31" w:rsidRDefault="00F3487D" w:rsidP="005F5F31">
      <w:pPr>
        <w:spacing w:line="312" w:lineRule="auto"/>
        <w:ind w:firstLine="567"/>
        <w:jc w:val="both"/>
        <w:rPr>
          <w:sz w:val="26"/>
          <w:szCs w:val="26"/>
          <w:lang w:val="de-DE"/>
        </w:rPr>
      </w:pPr>
      <w:r w:rsidRPr="005F5F31">
        <w:rPr>
          <w:sz w:val="26"/>
          <w:szCs w:val="26"/>
          <w:lang w:val="de-DE"/>
        </w:rPr>
        <w:t>Chủ quyền lãnh thổ biên giới quốc gia là kết quả đấu tranh dựng nước và giữ nước của dân tộc Việt nam trong suốt chiều dài hàng ngàn năm lịch sử. Từ thủa Hùng Vương dựng nước đến thời đại Hồ Chí Minh, đứng trước những kẻ thù to lớn và hung bạo, dân tộc Việt Nam luôn có ý thức và quyết tâm bảo vệ. Chủ tịch Hồ Chí Minh đã từng day:  “Các Vua Hùng đã có công dựng nước, Bác cháu ta phải cùng nhau giữ lấy nước„.</w:t>
      </w:r>
    </w:p>
    <w:p w:rsidR="00F3487D" w:rsidRPr="005F5F31" w:rsidRDefault="00F3487D" w:rsidP="005F5F31">
      <w:pPr>
        <w:spacing w:line="312" w:lineRule="auto"/>
        <w:ind w:firstLine="567"/>
        <w:jc w:val="both"/>
        <w:rPr>
          <w:sz w:val="26"/>
          <w:szCs w:val="26"/>
          <w:lang w:val="de-DE"/>
        </w:rPr>
      </w:pPr>
      <w:r w:rsidRPr="005F5F31">
        <w:rPr>
          <w:sz w:val="26"/>
          <w:szCs w:val="26"/>
          <w:lang w:val="de-DE"/>
        </w:rPr>
        <w:lastRenderedPageBreak/>
        <w:t xml:space="preserve">Chủ quyền lãnh thổ, biên giới quốc gia Việt Nam là quyền thiêng liêng, bất khả xâm phạm của dân tộc Việt nam. Nhà nước, nhân dân Việt Nam quyết tâm giữ gìn và bảo vệ quyền thiêng liêng, bất khả xâm phạm đó </w:t>
      </w:r>
    </w:p>
    <w:p w:rsidR="00F3487D" w:rsidRPr="005F5F31" w:rsidRDefault="00F3487D" w:rsidP="005F5F31">
      <w:pPr>
        <w:spacing w:line="312" w:lineRule="auto"/>
        <w:ind w:firstLine="567"/>
        <w:jc w:val="both"/>
        <w:rPr>
          <w:i/>
          <w:sz w:val="26"/>
          <w:szCs w:val="26"/>
          <w:lang w:val="de-DE"/>
        </w:rPr>
      </w:pPr>
      <w:r w:rsidRPr="005F5F31">
        <w:rPr>
          <w:i/>
          <w:sz w:val="26"/>
          <w:szCs w:val="26"/>
          <w:lang w:val="de-DE"/>
        </w:rPr>
        <w:t>- Xây dựng biên giới hoà bình, hữu nghị, ổn định, giải quyết các vấn đề tranh chấp thông qua đàm phán hoà bình, tôn trọng độc lập, chủ quyền, toàn vẹn lãnh thổ và lợi ích chính đáng của nhau.</w:t>
      </w:r>
    </w:p>
    <w:p w:rsidR="00F3487D" w:rsidRPr="005F5F31" w:rsidRDefault="00F3487D" w:rsidP="005F5F31">
      <w:pPr>
        <w:spacing w:line="312" w:lineRule="auto"/>
        <w:ind w:firstLine="567"/>
        <w:jc w:val="both"/>
        <w:rPr>
          <w:sz w:val="26"/>
          <w:szCs w:val="26"/>
          <w:lang w:val="de-DE"/>
        </w:rPr>
      </w:pPr>
      <w:r w:rsidRPr="005F5F31">
        <w:rPr>
          <w:sz w:val="26"/>
          <w:szCs w:val="26"/>
          <w:lang w:val="de-DE"/>
        </w:rPr>
        <w:t>Xây dựng biên giới hoà bình, hữu nghị, ổn định là vấn đề đặc biệt quan trọng của sự nghiệp xây dựng và bảo vệ tổ quốc. Đó là quan điểm nhất quán của Đảng và nhà nước ta. Quan điểm này phù hợp với lợi ích và luật pháp của Việt Nam, phù hợp với công ước và luật pháp quốc tế, cũng như lợi ích của các quốc gia có liên quan. Đảng và nhà nước ta coi trọng việc giữ gìn môi trường hoà bình, ổn định để phát triển kinh tế - xã hội, thực hiện CNH – HĐH theo định hướng XHCN và lợi ích cao nhất của đất nước.</w:t>
      </w:r>
    </w:p>
    <w:p w:rsidR="00F3487D" w:rsidRPr="005F5F31" w:rsidRDefault="00F3487D" w:rsidP="005F5F31">
      <w:pPr>
        <w:spacing w:line="312" w:lineRule="auto"/>
        <w:ind w:firstLine="567"/>
        <w:jc w:val="both"/>
        <w:rPr>
          <w:sz w:val="26"/>
          <w:szCs w:val="26"/>
          <w:lang w:val="de-DE"/>
        </w:rPr>
      </w:pPr>
      <w:r w:rsidRPr="005F5F31">
        <w:rPr>
          <w:sz w:val="26"/>
          <w:szCs w:val="26"/>
          <w:lang w:val="de-DE"/>
        </w:rPr>
        <w:t>Trong giải quyết các vấn đề tranh chấp lãnh thổ, biên giới, Đảng và nhà nước ta luôn nhất quán thực hiện quan điểm giải quyết các tranh chấp bằng thương lượng hoà bình, tôn trọng độc lập, chủ quyền, toàn vẹn lãnh thổ và lợi ích chính đáng của nhau.</w:t>
      </w:r>
    </w:p>
    <w:p w:rsidR="00F3487D" w:rsidRPr="005F5F31" w:rsidRDefault="00F3487D" w:rsidP="005F5F31">
      <w:pPr>
        <w:spacing w:line="312" w:lineRule="auto"/>
        <w:ind w:firstLine="567"/>
        <w:jc w:val="both"/>
        <w:rPr>
          <w:i/>
          <w:sz w:val="26"/>
          <w:szCs w:val="26"/>
          <w:lang w:val="de-DE"/>
        </w:rPr>
      </w:pPr>
      <w:r w:rsidRPr="005F5F31">
        <w:rPr>
          <w:i/>
          <w:sz w:val="26"/>
          <w:szCs w:val="26"/>
          <w:lang w:val="de-DE"/>
        </w:rPr>
        <w:t>- Xây dựng và bảo vệ chủ quyền lãnh thổ, biên giới quốc gia, là sự nghiệp của toàn dân, dưới sự lãnh đạo của Đảng, sự quản lý thống nhất của nhà nước, lực lượng vũ trang là nòng cốt.</w:t>
      </w:r>
    </w:p>
    <w:p w:rsidR="00F3487D" w:rsidRPr="005F5F31" w:rsidRDefault="00F3487D" w:rsidP="005F5F31">
      <w:pPr>
        <w:spacing w:line="312" w:lineRule="auto"/>
        <w:ind w:firstLine="567"/>
        <w:jc w:val="both"/>
        <w:rPr>
          <w:sz w:val="26"/>
          <w:szCs w:val="26"/>
          <w:lang w:val="de-DE"/>
        </w:rPr>
      </w:pPr>
      <w:r w:rsidRPr="005F5F31">
        <w:rPr>
          <w:sz w:val="26"/>
          <w:szCs w:val="26"/>
          <w:lang w:val="de-DE"/>
        </w:rPr>
        <w:t>Đảng công sản Việt Nam lãnh đạo sự nghiệp xây dựng và bảo vệ tổ quốc. Nhà nước thống nhất quản lý việc xây dựng, bảo vệ chủ quyền lãnh thổ, biên giới quốc gia; có chính sách ưu tiên đặc biệt xây dựng khu vực biên giới vững mạnh về mọi mặt. Mặt trận Tổ quốc Việt nam và các tổ chức thành viên trong phạm vi chức năng, nhiệm vụ, quyền hạn của mình có trách nhiệm tuyên truyền, vân đông các tầng lớp nhân dân nghiêm chỉnh chấp hành đường lối, chính sách của Đảng và nhà nước, đặc biệt là nghị quyết về chiến lược bảo vệ Tổ quốc trong tình hình mới.</w:t>
      </w:r>
    </w:p>
    <w:p w:rsidR="00F3487D" w:rsidRPr="005F5F31" w:rsidRDefault="00F3487D" w:rsidP="005F5F31">
      <w:pPr>
        <w:spacing w:line="312" w:lineRule="auto"/>
        <w:ind w:firstLine="567"/>
        <w:jc w:val="both"/>
        <w:rPr>
          <w:sz w:val="26"/>
          <w:szCs w:val="26"/>
          <w:lang w:val="de-DE"/>
        </w:rPr>
      </w:pPr>
      <w:r w:rsidRPr="005F5F31">
        <w:rPr>
          <w:sz w:val="26"/>
          <w:szCs w:val="26"/>
          <w:lang w:val="de-DE"/>
        </w:rPr>
        <w:t>Quân đội nhân dân Việt nam là lực lượng nòng cốt với nhiệm vụ bảo vệ toàn vẹn lãnh thổ của Tổ quốc, bảo vệ chủ quyền lãnh thổ, biên giới Quốc gia. Bộ đội Biên phòng là lực lượng nòng cốt, chuyên trách, phối hợp với lực lượng công an nhân dân, các ngành hữu quan và chính quyền địa phương trong hoạt động quản lý, bảo vệ biên giới quốc gia, giữ gìn an ninh, trật tự an toàn xã hội ở khu vực biên giới theo quy định của pháp luật.</w:t>
      </w:r>
    </w:p>
    <w:p w:rsidR="00F3487D" w:rsidRPr="005F5F31" w:rsidRDefault="005F5F31" w:rsidP="005F5F31">
      <w:pPr>
        <w:spacing w:line="312" w:lineRule="auto"/>
        <w:ind w:firstLine="567"/>
        <w:jc w:val="both"/>
        <w:rPr>
          <w:b/>
          <w:i/>
          <w:sz w:val="26"/>
          <w:szCs w:val="26"/>
          <w:lang w:val="de-DE"/>
        </w:rPr>
      </w:pPr>
      <w:r w:rsidRPr="005F5F31">
        <w:rPr>
          <w:b/>
          <w:i/>
          <w:sz w:val="26"/>
          <w:szCs w:val="26"/>
          <w:lang w:val="de-DE"/>
        </w:rPr>
        <w:t>c</w:t>
      </w:r>
      <w:r w:rsidR="00F3487D" w:rsidRPr="005F5F31">
        <w:rPr>
          <w:b/>
          <w:i/>
          <w:sz w:val="26"/>
          <w:szCs w:val="26"/>
          <w:lang w:val="de-DE"/>
        </w:rPr>
        <w:t>. Trách nhiệm của bản thân</w:t>
      </w:r>
      <w:r w:rsidR="00F44CE7">
        <w:rPr>
          <w:b/>
          <w:i/>
          <w:sz w:val="26"/>
          <w:szCs w:val="26"/>
          <w:lang w:val="de-DE"/>
        </w:rPr>
        <w:t xml:space="preserve"> </w:t>
      </w:r>
      <w:r w:rsidR="00F3487D" w:rsidRPr="005F5F31">
        <w:rPr>
          <w:b/>
          <w:i/>
          <w:sz w:val="26"/>
          <w:szCs w:val="26"/>
          <w:lang w:val="de-DE"/>
        </w:rPr>
        <w:t>(2,5đ)</w:t>
      </w:r>
    </w:p>
    <w:p w:rsidR="00F3487D" w:rsidRPr="005F5F31" w:rsidRDefault="00F3487D" w:rsidP="005F5F31">
      <w:pPr>
        <w:spacing w:line="312" w:lineRule="auto"/>
        <w:ind w:firstLine="567"/>
        <w:jc w:val="both"/>
        <w:rPr>
          <w:sz w:val="26"/>
          <w:szCs w:val="26"/>
          <w:lang w:val="de-DE"/>
        </w:rPr>
      </w:pPr>
      <w:r w:rsidRPr="005F5F31">
        <w:rPr>
          <w:sz w:val="26"/>
          <w:szCs w:val="26"/>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F3487D" w:rsidRPr="005F5F31" w:rsidRDefault="00F3487D" w:rsidP="005F5F31">
      <w:pPr>
        <w:spacing w:line="312" w:lineRule="auto"/>
        <w:ind w:firstLine="567"/>
        <w:jc w:val="both"/>
        <w:rPr>
          <w:sz w:val="26"/>
          <w:szCs w:val="26"/>
          <w:lang w:val="de-DE"/>
        </w:rPr>
      </w:pPr>
      <w:r w:rsidRPr="005F5F31">
        <w:rPr>
          <w:sz w:val="26"/>
          <w:szCs w:val="26"/>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F3487D" w:rsidRPr="005F5F31" w:rsidRDefault="00F3487D" w:rsidP="005F5F31">
      <w:pPr>
        <w:spacing w:line="312" w:lineRule="auto"/>
        <w:ind w:firstLine="567"/>
        <w:jc w:val="both"/>
        <w:rPr>
          <w:sz w:val="26"/>
          <w:szCs w:val="26"/>
          <w:lang w:val="de-DE"/>
        </w:rPr>
      </w:pPr>
      <w:r w:rsidRPr="005F5F31">
        <w:rPr>
          <w:sz w:val="26"/>
          <w:szCs w:val="26"/>
          <w:lang w:val="de-DE"/>
        </w:rPr>
        <w:lastRenderedPageBreak/>
        <w:t>- Thực hiện tốt chương trình môn học giáo dục quốc phòng – an ninh đối với sinh viên các trường đại học, cao đẳng hoàn thành tốt các nhiệm vụ quân sự, quốc phòng trong thời gian học tập tại trường.</w:t>
      </w:r>
    </w:p>
    <w:p w:rsidR="00F3487D" w:rsidRPr="005F5F31" w:rsidRDefault="00F3487D" w:rsidP="005F5F31">
      <w:pPr>
        <w:spacing w:line="312" w:lineRule="auto"/>
        <w:ind w:firstLine="567"/>
        <w:jc w:val="both"/>
        <w:rPr>
          <w:sz w:val="26"/>
          <w:szCs w:val="26"/>
          <w:lang w:val="de-DE"/>
        </w:rPr>
      </w:pPr>
      <w:r w:rsidRPr="005F5F31">
        <w:rPr>
          <w:sz w:val="26"/>
          <w:szCs w:val="26"/>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vững chắc độc lập chủ quyền toàn vẹn lãnh thổ của tổ quốc, thực hiện nghiêm chỉnh luật biên giới quốc gia của nước cộng hoà XHCN Việt Nam</w:t>
      </w:r>
    </w:p>
    <w:p w:rsidR="00F3487D" w:rsidRPr="005F5F31" w:rsidRDefault="00F3487D" w:rsidP="005F5F31">
      <w:pPr>
        <w:spacing w:line="312" w:lineRule="auto"/>
        <w:rPr>
          <w:sz w:val="26"/>
          <w:szCs w:val="26"/>
        </w:rPr>
      </w:pPr>
      <w:r w:rsidRPr="005F5F31">
        <w:rPr>
          <w:sz w:val="26"/>
          <w:szCs w:val="26"/>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w:t>
      </w:r>
      <w:r w:rsidRPr="00BE256C">
        <w:rPr>
          <w:sz w:val="28"/>
          <w:szCs w:val="28"/>
          <w:lang w:val="de-DE"/>
        </w:rPr>
        <w:t xml:space="preserve"> của công dân, sẵn sàng nhận và hoàn thành </w:t>
      </w:r>
      <w:r w:rsidRPr="005F5F31">
        <w:rPr>
          <w:sz w:val="26"/>
          <w:szCs w:val="26"/>
          <w:lang w:val="de-DE"/>
        </w:rPr>
        <w:t>mọi nhiệm vụ bảo vệ Tổ quốc.</w:t>
      </w:r>
    </w:p>
    <w:p w:rsidR="00826464" w:rsidRDefault="00AB7A8B" w:rsidP="005F5F31">
      <w:pPr>
        <w:spacing w:line="312" w:lineRule="auto"/>
      </w:pPr>
      <w:r>
        <w:rPr>
          <w:sz w:val="28"/>
          <w:szCs w:val="28"/>
        </w:rPr>
        <w:t xml:space="preserve"> </w:t>
      </w:r>
    </w:p>
    <w:p w:rsidR="00826464" w:rsidRDefault="00462998" w:rsidP="005F5F31">
      <w:pPr>
        <w:spacing w:line="312" w:lineRule="auto"/>
        <w:jc w:val="center"/>
      </w:pPr>
      <w:r>
        <w:t>_______Hết_______</w:t>
      </w:r>
    </w:p>
    <w:p w:rsidR="00FA5483" w:rsidRDefault="00FA5483" w:rsidP="005F5F31">
      <w:pPr>
        <w:spacing w:line="312" w:lineRule="auto"/>
        <w:jc w:val="center"/>
      </w:pPr>
    </w:p>
    <w:p w:rsidR="00FA5483" w:rsidRDefault="00FA5483" w:rsidP="005F5F31">
      <w:pPr>
        <w:spacing w:line="312" w:lineRule="auto"/>
        <w:jc w:val="center"/>
      </w:pPr>
      <w:r>
        <w:t>GHI CHÚ: CÁN BỘ COI THI KHÔNG ĐƯỢC GIẢI THÍCH GÌ THÊM.</w:t>
      </w:r>
    </w:p>
    <w:p w:rsidR="00FA5483" w:rsidRDefault="00FA5483" w:rsidP="005F5F31">
      <w:pPr>
        <w:spacing w:line="312" w:lineRule="auto"/>
        <w:jc w:val="center"/>
      </w:pPr>
    </w:p>
    <w:p w:rsidR="00826464" w:rsidRDefault="00826464" w:rsidP="005F5F31">
      <w:pPr>
        <w:spacing w:line="312" w:lineRule="auto"/>
      </w:pPr>
    </w:p>
    <w:p w:rsidR="00826464" w:rsidRPr="00826464" w:rsidRDefault="00826464" w:rsidP="005F5F31">
      <w:pPr>
        <w:spacing w:line="312" w:lineRule="auto"/>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5F5F31">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5F5F31">
      <w:pPr>
        <w:spacing w:line="312" w:lineRule="auto"/>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rsidP="005F5F31">
      <w:pPr>
        <w:spacing w:line="312" w:lineRule="auto"/>
        <w:ind w:firstLine="360"/>
        <w:jc w:val="both"/>
      </w:pPr>
      <w:r>
        <w:br w:type="page"/>
      </w:r>
    </w:p>
    <w:tbl>
      <w:tblPr>
        <w:tblW w:w="10431" w:type="dxa"/>
        <w:jc w:val="center"/>
        <w:tblInd w:w="-612" w:type="dxa"/>
        <w:tblLook w:val="01E0" w:firstRow="1" w:lastRow="1" w:firstColumn="1" w:lastColumn="1" w:noHBand="0" w:noVBand="0"/>
      </w:tblPr>
      <w:tblGrid>
        <w:gridCol w:w="10244"/>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F44CE7" w:rsidRDefault="00D07595" w:rsidP="005F5F31">
                  <w:pPr>
                    <w:spacing w:line="312" w:lineRule="auto"/>
                    <w:jc w:val="center"/>
                    <w:rPr>
                      <w:rFonts w:cs="Arial"/>
                      <w:b/>
                    </w:rPr>
                  </w:pPr>
                  <w:r w:rsidRPr="00F44CE7">
                    <w:rPr>
                      <w:rFonts w:cs="Arial"/>
                    </w:rPr>
                    <w:lastRenderedPageBreak/>
                    <w:t>UBND THÀNH PHỐ HỒ CHÍ MINH</w:t>
                  </w:r>
                </w:p>
              </w:tc>
              <w:tc>
                <w:tcPr>
                  <w:tcW w:w="0" w:type="auto"/>
                </w:tcPr>
                <w:p w:rsidR="00D07595" w:rsidRPr="00F44CE7" w:rsidRDefault="00D07595" w:rsidP="005F5F31">
                  <w:pPr>
                    <w:spacing w:line="312" w:lineRule="auto"/>
                    <w:ind w:right="-25"/>
                    <w:jc w:val="center"/>
                    <w:rPr>
                      <w:rFonts w:cs="Arial"/>
                      <w:b/>
                    </w:rPr>
                  </w:pPr>
                  <w:r w:rsidRPr="00F44CE7">
                    <w:rPr>
                      <w:rFonts w:cs="Arial"/>
                      <w:b/>
                    </w:rPr>
                    <w:t>CỘNG HÒA XÃ HỘI  CHỦ NGHĨA VIỆT NAM</w:t>
                  </w:r>
                </w:p>
              </w:tc>
            </w:tr>
            <w:tr w:rsidR="00D07595" w:rsidRPr="00326BC7" w:rsidTr="0039639C">
              <w:trPr>
                <w:trHeight w:val="361"/>
                <w:jc w:val="center"/>
              </w:trPr>
              <w:tc>
                <w:tcPr>
                  <w:tcW w:w="4533" w:type="dxa"/>
                </w:tcPr>
                <w:p w:rsidR="00D07595" w:rsidRPr="00326BC7" w:rsidRDefault="00D07595" w:rsidP="005F5F31">
                  <w:pPr>
                    <w:spacing w:line="312" w:lineRule="auto"/>
                    <w:ind w:right="-186"/>
                    <w:rPr>
                      <w:rFonts w:cs="Arial"/>
                      <w:b/>
                      <w:sz w:val="26"/>
                      <w:szCs w:val="26"/>
                    </w:rPr>
                  </w:pPr>
                  <w:r w:rsidRPr="00326BC7">
                    <w:rPr>
                      <w:rFonts w:cs="Arial"/>
                      <w:b/>
                      <w:sz w:val="26"/>
                      <w:szCs w:val="26"/>
                    </w:rPr>
                    <w:t xml:space="preserve">TRƯỜNG CAO ĐẲNG </w:t>
                  </w:r>
                  <w:r w:rsidR="005F5F31" w:rsidRPr="00326BC7">
                    <w:rPr>
                      <w:rFonts w:cs="Arial"/>
                      <w:b/>
                      <w:spacing w:val="-6"/>
                      <w:sz w:val="26"/>
                      <w:szCs w:val="26"/>
                    </w:rPr>
                    <w:t>LÝ TỰ TRỌNG</w:t>
                  </w:r>
                </w:p>
              </w:tc>
              <w:tc>
                <w:tcPr>
                  <w:tcW w:w="0" w:type="auto"/>
                </w:tcPr>
                <w:p w:rsidR="00D07595" w:rsidRPr="00F44CE7" w:rsidRDefault="00D07595" w:rsidP="005F5F31">
                  <w:pPr>
                    <w:spacing w:line="312" w:lineRule="auto"/>
                    <w:jc w:val="center"/>
                    <w:rPr>
                      <w:rFonts w:cs="Arial"/>
                      <w:b/>
                      <w:sz w:val="26"/>
                      <w:szCs w:val="26"/>
                    </w:rPr>
                  </w:pPr>
                  <w:r w:rsidRPr="00F44CE7">
                    <w:rPr>
                      <w:noProof/>
                      <w:sz w:val="26"/>
                      <w:szCs w:val="26"/>
                    </w:rPr>
                    <mc:AlternateContent>
                      <mc:Choice Requires="wps">
                        <w:drawing>
                          <wp:anchor distT="4294967295" distB="4294967295" distL="114300" distR="114300" simplePos="0" relativeHeight="251662336" behindDoc="0" locked="0" layoutInCell="1" allowOverlap="1" wp14:anchorId="2D9BF38D" wp14:editId="52DB4582">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44CE7">
                    <w:rPr>
                      <w:rFonts w:cs="Arial"/>
                      <w:b/>
                      <w:sz w:val="26"/>
                      <w:szCs w:val="26"/>
                    </w:rPr>
                    <w:t>Độc lập - Tự do - Hạnh phúc</w:t>
                  </w:r>
                </w:p>
              </w:tc>
            </w:tr>
            <w:tr w:rsidR="00D07595" w:rsidRPr="00326BC7" w:rsidTr="0039639C">
              <w:trPr>
                <w:trHeight w:val="345"/>
                <w:jc w:val="center"/>
              </w:trPr>
              <w:tc>
                <w:tcPr>
                  <w:tcW w:w="4533" w:type="dxa"/>
                </w:tcPr>
                <w:p w:rsidR="00D07595" w:rsidRPr="00326BC7" w:rsidRDefault="005F5F31" w:rsidP="005F5F31">
                  <w:pPr>
                    <w:spacing w:line="312" w:lineRule="auto"/>
                    <w:jc w:val="center"/>
                    <w:rPr>
                      <w:rFonts w:cs="Arial"/>
                      <w:b/>
                      <w:sz w:val="26"/>
                      <w:szCs w:val="26"/>
                    </w:rPr>
                  </w:pPr>
                  <w:r>
                    <w:rPr>
                      <w:rFonts w:cs="Arial"/>
                      <w:b/>
                      <w:spacing w:val="-6"/>
                      <w:sz w:val="26"/>
                      <w:szCs w:val="26"/>
                    </w:rPr>
                    <w:t>THÀNH PHỐ</w:t>
                  </w:r>
                  <w:r w:rsidR="00D07595" w:rsidRPr="00326BC7">
                    <w:rPr>
                      <w:rFonts w:cs="Arial"/>
                      <w:b/>
                      <w:spacing w:val="-6"/>
                      <w:sz w:val="26"/>
                      <w:szCs w:val="26"/>
                    </w:rPr>
                    <w:t xml:space="preserve"> HỒ CHÍ MINH</w:t>
                  </w:r>
                </w:p>
              </w:tc>
              <w:tc>
                <w:tcPr>
                  <w:tcW w:w="0" w:type="auto"/>
                </w:tcPr>
                <w:p w:rsidR="00D07595" w:rsidRPr="00326BC7" w:rsidRDefault="00D07595" w:rsidP="005F5F31">
                  <w:pPr>
                    <w:spacing w:line="312" w:lineRule="auto"/>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5F5F31">
                  <w:pPr>
                    <w:spacing w:line="312" w:lineRule="auto"/>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2D72BC03" wp14:editId="25A379B0">
                            <wp:simplePos x="0" y="0"/>
                            <wp:positionH relativeFrom="column">
                              <wp:posOffset>882015</wp:posOffset>
                            </wp:positionH>
                            <wp:positionV relativeFrom="paragraph">
                              <wp:posOffset>23495</wp:posOffset>
                            </wp:positionV>
                            <wp:extent cx="10191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69.45pt;margin-top:1.85pt;width:80.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"/>
                        </w:pict>
                      </mc:Fallback>
                    </mc:AlternateContent>
                  </w:r>
                </w:p>
              </w:tc>
              <w:tc>
                <w:tcPr>
                  <w:tcW w:w="0" w:type="auto"/>
                </w:tcPr>
                <w:p w:rsidR="00D07595" w:rsidRPr="00C91907" w:rsidRDefault="00D07595" w:rsidP="005F5F31">
                  <w:pPr>
                    <w:spacing w:line="312" w:lineRule="auto"/>
                    <w:jc w:val="center"/>
                    <w:rPr>
                      <w:rFonts w:cs="Arial"/>
                      <w:b/>
                      <w:sz w:val="26"/>
                      <w:szCs w:val="26"/>
                    </w:rPr>
                  </w:pPr>
                </w:p>
              </w:tc>
            </w:tr>
          </w:tbl>
          <w:p w:rsidR="00D07595" w:rsidRPr="000D5938" w:rsidRDefault="00D07595" w:rsidP="005F5F31">
            <w:pPr>
              <w:spacing w:line="312" w:lineRule="auto"/>
              <w:jc w:val="center"/>
            </w:pPr>
          </w:p>
        </w:tc>
        <w:tc>
          <w:tcPr>
            <w:tcW w:w="5292" w:type="dxa"/>
          </w:tcPr>
          <w:p w:rsidR="00D07595" w:rsidRPr="000D5938" w:rsidRDefault="00D07595" w:rsidP="005F5F31">
            <w:pPr>
              <w:spacing w:line="312" w:lineRule="auto"/>
              <w:jc w:val="center"/>
            </w:pPr>
          </w:p>
        </w:tc>
      </w:tr>
    </w:tbl>
    <w:p w:rsidR="00D07595" w:rsidRDefault="00D07595" w:rsidP="005F5F31">
      <w:pPr>
        <w:spacing w:line="312" w:lineRule="auto"/>
      </w:pPr>
    </w:p>
    <w:p w:rsidR="009537BE" w:rsidRDefault="009537BE" w:rsidP="005F5F31">
      <w:pPr>
        <w:spacing w:line="312" w:lineRule="auto"/>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5F5F31">
      <w:pPr>
        <w:spacing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5F5F31">
        <w:rPr>
          <w:b/>
          <w:color w:val="000000" w:themeColor="text1"/>
          <w:sz w:val="26"/>
        </w:rPr>
        <w:t>7</w:t>
      </w:r>
      <w:r w:rsidRPr="00EE27C8">
        <w:rPr>
          <w:b/>
          <w:color w:val="000000" w:themeColor="text1"/>
          <w:sz w:val="26"/>
        </w:rPr>
        <w:t xml:space="preserve"> – 201</w:t>
      </w:r>
      <w:r w:rsidR="005F5F31">
        <w:rPr>
          <w:b/>
          <w:color w:val="000000" w:themeColor="text1"/>
          <w:sz w:val="26"/>
        </w:rPr>
        <w:t>8</w:t>
      </w:r>
    </w:p>
    <w:p w:rsidR="009537BE" w:rsidRDefault="009537BE" w:rsidP="005F5F31">
      <w:pPr>
        <w:tabs>
          <w:tab w:val="left" w:pos="1800"/>
        </w:tabs>
        <w:spacing w:line="312" w:lineRule="auto"/>
        <w:rPr>
          <w:i/>
          <w:color w:val="000000" w:themeColor="text1"/>
          <w:sz w:val="16"/>
          <w:szCs w:val="22"/>
        </w:rPr>
      </w:pPr>
      <w:r w:rsidRPr="003E0ED7">
        <w:rPr>
          <w:i/>
          <w:color w:val="000000" w:themeColor="text1"/>
          <w:sz w:val="16"/>
          <w:szCs w:val="22"/>
        </w:rPr>
        <w:tab/>
      </w:r>
    </w:p>
    <w:p w:rsidR="009537BE" w:rsidRPr="00625961" w:rsidRDefault="009537BE" w:rsidP="005F5F31">
      <w:pPr>
        <w:tabs>
          <w:tab w:val="left" w:pos="1800"/>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5F5F31">
      <w:pPr>
        <w:tabs>
          <w:tab w:val="left" w:pos="1800"/>
        </w:tabs>
        <w:spacing w:line="312" w:lineRule="auto"/>
        <w:rPr>
          <w:b/>
          <w:color w:val="000000" w:themeColor="text1"/>
          <w:sz w:val="26"/>
          <w:szCs w:val="26"/>
        </w:rPr>
      </w:pPr>
      <w:r w:rsidRPr="00625961">
        <w:rPr>
          <w:b/>
          <w:color w:val="000000" w:themeColor="text1"/>
          <w:sz w:val="26"/>
          <w:szCs w:val="26"/>
        </w:rPr>
        <w:tab/>
        <w:t xml:space="preserve">Học phần: </w:t>
      </w:r>
    </w:p>
    <w:p w:rsidR="009537BE" w:rsidRDefault="009537BE" w:rsidP="005F5F31">
      <w:pPr>
        <w:tabs>
          <w:tab w:val="left" w:pos="1800"/>
          <w:tab w:val="left" w:pos="3600"/>
        </w:tabs>
        <w:spacing w:line="312" w:lineRule="auto"/>
        <w:rPr>
          <w:b/>
          <w:color w:val="000000" w:themeColor="text1"/>
          <w:sz w:val="26"/>
          <w:szCs w:val="26"/>
        </w:rPr>
      </w:pPr>
      <w:r w:rsidRPr="00625961">
        <w:rPr>
          <w:b/>
          <w:color w:val="000000" w:themeColor="text1"/>
          <w:sz w:val="26"/>
          <w:szCs w:val="26"/>
        </w:rPr>
        <w:tab/>
        <w:t xml:space="preserve">Lớp:  _________   Ngày thi:  ____ / ____ /  </w:t>
      </w:r>
      <w:r w:rsidRPr="00625961">
        <w:rPr>
          <w:b/>
          <w:color w:val="000000" w:themeColor="text1"/>
          <w:sz w:val="26"/>
          <w:szCs w:val="26"/>
        </w:rPr>
        <w:tab/>
      </w:r>
    </w:p>
    <w:p w:rsidR="009537BE" w:rsidRPr="00FA5483" w:rsidRDefault="009537BE" w:rsidP="005F5F31">
      <w:pPr>
        <w:tabs>
          <w:tab w:val="left" w:pos="1800"/>
          <w:tab w:val="left" w:pos="3600"/>
        </w:tabs>
        <w:spacing w:line="312" w:lineRule="auto"/>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5F5F31">
      <w:pPr>
        <w:spacing w:line="312" w:lineRule="auto"/>
        <w:ind w:left="1440" w:firstLine="720"/>
        <w:rPr>
          <w:b/>
          <w:lang w:val="vi-VN"/>
        </w:rPr>
      </w:pPr>
    </w:p>
    <w:p w:rsidR="009537BE" w:rsidRPr="000829FA" w:rsidRDefault="009537BE" w:rsidP="005F5F31">
      <w:pPr>
        <w:spacing w:line="312"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0B800A11" wp14:editId="4A0ED956">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5F5F31">
      <w:pPr>
        <w:spacing w:line="312"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5F5F31">
            <w:pPr>
              <w:widowControl w:val="0"/>
              <w:spacing w:line="312" w:lineRule="auto"/>
              <w:jc w:val="center"/>
              <w:rPr>
                <w:b/>
              </w:rPr>
            </w:pPr>
            <w:r w:rsidRPr="00D07595">
              <w:rPr>
                <w:b/>
              </w:rPr>
              <w:t>Câu</w:t>
            </w:r>
          </w:p>
        </w:tc>
        <w:tc>
          <w:tcPr>
            <w:tcW w:w="517" w:type="dxa"/>
            <w:vAlign w:val="center"/>
          </w:tcPr>
          <w:p w:rsidR="00D07595" w:rsidRPr="00D07595" w:rsidRDefault="00D07595" w:rsidP="005F5F31">
            <w:pPr>
              <w:widowControl w:val="0"/>
              <w:spacing w:line="312" w:lineRule="auto"/>
              <w:jc w:val="center"/>
              <w:rPr>
                <w:b/>
              </w:rPr>
            </w:pPr>
            <w:r>
              <w:rPr>
                <w:b/>
              </w:rPr>
              <w:t>Ý</w:t>
            </w:r>
          </w:p>
        </w:tc>
        <w:tc>
          <w:tcPr>
            <w:tcW w:w="6139" w:type="dxa"/>
            <w:vAlign w:val="center"/>
          </w:tcPr>
          <w:p w:rsidR="00D07595" w:rsidRPr="00D07595" w:rsidRDefault="00D07595" w:rsidP="005F5F31">
            <w:pPr>
              <w:widowControl w:val="0"/>
              <w:spacing w:line="312" w:lineRule="auto"/>
              <w:jc w:val="center"/>
              <w:rPr>
                <w:b/>
              </w:rPr>
            </w:pPr>
            <w:r w:rsidRPr="00D07595">
              <w:rPr>
                <w:b/>
              </w:rPr>
              <w:t>Đáp án</w:t>
            </w:r>
          </w:p>
        </w:tc>
        <w:tc>
          <w:tcPr>
            <w:tcW w:w="1986" w:type="dxa"/>
            <w:vAlign w:val="center"/>
          </w:tcPr>
          <w:p w:rsidR="00D07595" w:rsidRPr="00D07595" w:rsidRDefault="00D07595" w:rsidP="005F5F31">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5F5F31">
            <w:pPr>
              <w:widowControl w:val="0"/>
              <w:spacing w:line="312" w:lineRule="auto"/>
              <w:jc w:val="center"/>
              <w:rPr>
                <w:b/>
              </w:rPr>
            </w:pPr>
            <w:r>
              <w:rPr>
                <w:b/>
              </w:rPr>
              <w:t>1</w:t>
            </w:r>
          </w:p>
        </w:tc>
        <w:tc>
          <w:tcPr>
            <w:tcW w:w="517" w:type="dxa"/>
          </w:tcPr>
          <w:p w:rsidR="00D07595" w:rsidRPr="00D07595" w:rsidRDefault="00D07595" w:rsidP="005F5F31">
            <w:pPr>
              <w:widowControl w:val="0"/>
              <w:spacing w:line="312" w:lineRule="auto"/>
              <w:jc w:val="both"/>
            </w:pPr>
          </w:p>
        </w:tc>
        <w:tc>
          <w:tcPr>
            <w:tcW w:w="6139" w:type="dxa"/>
          </w:tcPr>
          <w:p w:rsidR="00D07595" w:rsidRPr="00D07595" w:rsidRDefault="00D07595" w:rsidP="005F5F31">
            <w:pPr>
              <w:widowControl w:val="0"/>
              <w:spacing w:line="312" w:lineRule="auto"/>
              <w:jc w:val="both"/>
            </w:pPr>
          </w:p>
        </w:tc>
        <w:tc>
          <w:tcPr>
            <w:tcW w:w="1986" w:type="dxa"/>
          </w:tcPr>
          <w:p w:rsidR="00D07595" w:rsidRPr="00D07595" w:rsidRDefault="00D07595" w:rsidP="005F5F31">
            <w:pPr>
              <w:widowControl w:val="0"/>
              <w:spacing w:line="312"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5F5F31">
            <w:pPr>
              <w:widowControl w:val="0"/>
              <w:spacing w:line="312" w:lineRule="auto"/>
              <w:jc w:val="both"/>
            </w:pPr>
          </w:p>
        </w:tc>
        <w:tc>
          <w:tcPr>
            <w:tcW w:w="517" w:type="dxa"/>
          </w:tcPr>
          <w:p w:rsidR="00D07595" w:rsidRPr="00D07595" w:rsidRDefault="00623170" w:rsidP="005F5F31">
            <w:pPr>
              <w:widowControl w:val="0"/>
              <w:spacing w:line="312" w:lineRule="auto"/>
              <w:jc w:val="both"/>
            </w:pPr>
            <w:r w:rsidRPr="00623170">
              <w:rPr>
                <w:sz w:val="26"/>
              </w:rPr>
              <w:t>a</w:t>
            </w:r>
          </w:p>
        </w:tc>
        <w:tc>
          <w:tcPr>
            <w:tcW w:w="6139" w:type="dxa"/>
          </w:tcPr>
          <w:p w:rsidR="00D07595" w:rsidRPr="00D07595" w:rsidRDefault="00D07595" w:rsidP="005F5F31">
            <w:pPr>
              <w:widowControl w:val="0"/>
              <w:spacing w:line="312" w:lineRule="auto"/>
              <w:jc w:val="both"/>
            </w:pPr>
          </w:p>
        </w:tc>
        <w:tc>
          <w:tcPr>
            <w:tcW w:w="1986" w:type="dxa"/>
          </w:tcPr>
          <w:p w:rsidR="00D07595" w:rsidRPr="00D07595" w:rsidRDefault="00D07595" w:rsidP="005F5F31">
            <w:pPr>
              <w:widowControl w:val="0"/>
              <w:spacing w:line="312" w:lineRule="auto"/>
              <w:jc w:val="both"/>
            </w:pPr>
            <w:r w:rsidRPr="00D07595">
              <w:t>0.5</w:t>
            </w:r>
          </w:p>
          <w:p w:rsidR="00623170" w:rsidRDefault="00623170" w:rsidP="005F5F31">
            <w:pPr>
              <w:widowControl w:val="0"/>
              <w:spacing w:line="312" w:lineRule="auto"/>
              <w:jc w:val="both"/>
            </w:pPr>
            <w:r>
              <w:t>0.25</w:t>
            </w:r>
          </w:p>
          <w:p w:rsidR="00623170" w:rsidRPr="00D07595" w:rsidRDefault="00623170" w:rsidP="005F5F31">
            <w:pPr>
              <w:widowControl w:val="0"/>
              <w:spacing w:line="312" w:lineRule="auto"/>
              <w:jc w:val="both"/>
            </w:pPr>
            <w:r>
              <w:t>0.25</w:t>
            </w:r>
          </w:p>
        </w:tc>
      </w:tr>
      <w:tr w:rsidR="00D07595" w:rsidRPr="00D07595" w:rsidTr="00D07595">
        <w:trPr>
          <w:trHeight w:val="1313"/>
        </w:trPr>
        <w:tc>
          <w:tcPr>
            <w:tcW w:w="928" w:type="dxa"/>
            <w:vMerge/>
          </w:tcPr>
          <w:p w:rsidR="00D07595" w:rsidRPr="00D07595" w:rsidRDefault="00D07595" w:rsidP="005F5F31">
            <w:pPr>
              <w:widowControl w:val="0"/>
              <w:spacing w:line="312" w:lineRule="auto"/>
              <w:jc w:val="both"/>
            </w:pPr>
          </w:p>
        </w:tc>
        <w:tc>
          <w:tcPr>
            <w:tcW w:w="517" w:type="dxa"/>
          </w:tcPr>
          <w:p w:rsidR="00D07595" w:rsidRPr="00D07595" w:rsidRDefault="00623170" w:rsidP="005F5F31">
            <w:pPr>
              <w:widowControl w:val="0"/>
              <w:spacing w:line="312" w:lineRule="auto"/>
              <w:jc w:val="both"/>
            </w:pPr>
            <w:r w:rsidRPr="00623170">
              <w:rPr>
                <w:sz w:val="26"/>
              </w:rPr>
              <w:t>b</w:t>
            </w:r>
          </w:p>
        </w:tc>
        <w:tc>
          <w:tcPr>
            <w:tcW w:w="6139" w:type="dxa"/>
          </w:tcPr>
          <w:p w:rsidR="00D07595" w:rsidRPr="00D07595" w:rsidRDefault="00D07595" w:rsidP="005F5F31">
            <w:pPr>
              <w:widowControl w:val="0"/>
              <w:spacing w:line="312" w:lineRule="auto"/>
              <w:jc w:val="both"/>
            </w:pPr>
          </w:p>
        </w:tc>
        <w:tc>
          <w:tcPr>
            <w:tcW w:w="1986" w:type="dxa"/>
          </w:tcPr>
          <w:p w:rsidR="00D07595" w:rsidRDefault="00623170" w:rsidP="005F5F31">
            <w:pPr>
              <w:widowControl w:val="0"/>
              <w:spacing w:line="312" w:lineRule="auto"/>
              <w:jc w:val="both"/>
            </w:pPr>
            <w:r>
              <w:t>0.125</w:t>
            </w:r>
          </w:p>
          <w:p w:rsidR="00623170" w:rsidRDefault="00623170" w:rsidP="005F5F31">
            <w:pPr>
              <w:widowControl w:val="0"/>
              <w:spacing w:line="312" w:lineRule="auto"/>
              <w:jc w:val="both"/>
            </w:pPr>
            <w:r>
              <w:t>0.125</w:t>
            </w:r>
          </w:p>
          <w:p w:rsidR="00623170" w:rsidRDefault="00623170" w:rsidP="005F5F31">
            <w:pPr>
              <w:widowControl w:val="0"/>
              <w:spacing w:line="312" w:lineRule="auto"/>
              <w:jc w:val="both"/>
            </w:pPr>
            <w:r>
              <w:t>0.25</w:t>
            </w:r>
          </w:p>
          <w:p w:rsidR="000E3773" w:rsidRPr="00D07595" w:rsidRDefault="000E3773" w:rsidP="005F5F31">
            <w:pPr>
              <w:widowControl w:val="0"/>
              <w:spacing w:line="312"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5F5F31">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5F5F31">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5F5F31">
            <w:pPr>
              <w:widowControl w:val="0"/>
              <w:spacing w:line="312" w:lineRule="auto"/>
              <w:jc w:val="right"/>
              <w:rPr>
                <w:b/>
                <w:i/>
              </w:rPr>
            </w:pPr>
          </w:p>
          <w:p w:rsidR="00D07595" w:rsidRPr="00D07595" w:rsidRDefault="00D07595" w:rsidP="005F5F31">
            <w:pPr>
              <w:widowControl w:val="0"/>
              <w:spacing w:line="312" w:lineRule="auto"/>
              <w:jc w:val="right"/>
              <w:rPr>
                <w:b/>
                <w:i/>
              </w:rPr>
            </w:pPr>
          </w:p>
          <w:p w:rsidR="00D07595" w:rsidRPr="00D07595" w:rsidRDefault="00D07595" w:rsidP="005F5F31">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5F5F31">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5F5F31">
            <w:pPr>
              <w:widowControl w:val="0"/>
              <w:spacing w:line="312"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5F5F31">
            <w:pPr>
              <w:widowControl w:val="0"/>
              <w:spacing w:line="312"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5F5F31">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5F5F31">
            <w:pPr>
              <w:widowControl w:val="0"/>
              <w:spacing w:line="312" w:lineRule="auto"/>
              <w:jc w:val="both"/>
            </w:pPr>
            <w:r w:rsidRPr="00D07595">
              <w:t>0.</w:t>
            </w:r>
            <w:r w:rsidR="00A92A20">
              <w:t>25</w:t>
            </w:r>
          </w:p>
          <w:p w:rsidR="006B6936" w:rsidRDefault="006B6936" w:rsidP="005F5F31">
            <w:pPr>
              <w:widowControl w:val="0"/>
              <w:spacing w:line="312" w:lineRule="auto"/>
              <w:jc w:val="both"/>
            </w:pPr>
            <w:r>
              <w:t>0.25</w:t>
            </w:r>
          </w:p>
          <w:p w:rsidR="006B6936" w:rsidRPr="00D07595" w:rsidRDefault="006B6936" w:rsidP="005F5F31">
            <w:pPr>
              <w:widowControl w:val="0"/>
              <w:spacing w:line="312"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5F5F31">
            <w:pPr>
              <w:widowControl w:val="0"/>
              <w:spacing w:line="312"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5F5F31">
            <w:pPr>
              <w:widowControl w:val="0"/>
              <w:spacing w:line="312"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5F5F31">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5F5F31">
            <w:pPr>
              <w:widowControl w:val="0"/>
              <w:spacing w:line="312" w:lineRule="auto"/>
              <w:jc w:val="both"/>
            </w:pPr>
            <w:r w:rsidRPr="00D07595">
              <w:t>0.5</w:t>
            </w:r>
          </w:p>
          <w:p w:rsidR="00D07595" w:rsidRPr="00D07595" w:rsidRDefault="00D07595" w:rsidP="005F5F31">
            <w:pPr>
              <w:widowControl w:val="0"/>
              <w:spacing w:line="312"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5F5F31">
            <w:pPr>
              <w:widowControl w:val="0"/>
              <w:spacing w:line="312"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5F5F31">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5F5F31">
            <w:pPr>
              <w:widowControl w:val="0"/>
              <w:spacing w:line="312"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5F5F31">
            <w:pPr>
              <w:widowControl w:val="0"/>
              <w:spacing w:line="312" w:lineRule="auto"/>
              <w:jc w:val="both"/>
            </w:pPr>
          </w:p>
        </w:tc>
      </w:tr>
    </w:tbl>
    <w:p w:rsidR="00D07595" w:rsidRPr="00D07595" w:rsidRDefault="00D07595" w:rsidP="005F5F31">
      <w:pPr>
        <w:tabs>
          <w:tab w:val="center" w:pos="5037"/>
          <w:tab w:val="left" w:pos="6210"/>
        </w:tabs>
        <w:spacing w:line="312" w:lineRule="auto"/>
        <w:ind w:left="720"/>
        <w:jc w:val="center"/>
        <w:rPr>
          <w:b/>
          <w:sz w:val="26"/>
          <w:szCs w:val="30"/>
        </w:rPr>
      </w:pPr>
      <w:r w:rsidRPr="00D07595">
        <w:rPr>
          <w:b/>
          <w:sz w:val="26"/>
          <w:szCs w:val="30"/>
        </w:rPr>
        <w:t>NỘI DUNG</w:t>
      </w:r>
    </w:p>
    <w:p w:rsidR="00D07595" w:rsidRPr="00D07595" w:rsidRDefault="00D07595" w:rsidP="005F5F31">
      <w:pPr>
        <w:spacing w:line="312" w:lineRule="auto"/>
        <w:jc w:val="center"/>
      </w:pPr>
    </w:p>
    <w:p w:rsidR="006B6936" w:rsidRDefault="006B6936" w:rsidP="005F5F31">
      <w:pPr>
        <w:spacing w:line="312" w:lineRule="auto"/>
        <w:jc w:val="center"/>
      </w:pPr>
      <w:r>
        <w:t>_______Hết_______</w:t>
      </w:r>
    </w:p>
    <w:p w:rsidR="00D07595" w:rsidRPr="00826464" w:rsidRDefault="00D07595" w:rsidP="005F5F31">
      <w:pPr>
        <w:spacing w:line="312" w:lineRule="auto"/>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826464" w:rsidRDefault="00D07595" w:rsidP="005F5F31">
      <w:pPr>
        <w:spacing w:line="312" w:lineRule="auto"/>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sectPr w:rsidR="00826464" w:rsidSect="005F5F31">
      <w:pgSz w:w="11907" w:h="16839" w:code="9"/>
      <w:pgMar w:top="567"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52A" w:rsidRDefault="0064152A" w:rsidP="00C668D9">
      <w:r>
        <w:separator/>
      </w:r>
    </w:p>
  </w:endnote>
  <w:endnote w:type="continuationSeparator" w:id="0">
    <w:p w:rsidR="0064152A" w:rsidRDefault="0064152A"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52A" w:rsidRDefault="0064152A" w:rsidP="00C668D9">
      <w:r>
        <w:separator/>
      </w:r>
    </w:p>
  </w:footnote>
  <w:footnote w:type="continuationSeparator" w:id="0">
    <w:p w:rsidR="0064152A" w:rsidRDefault="0064152A"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B3616F"/>
    <w:multiLevelType w:val="hybridMultilevel"/>
    <w:tmpl w:val="CEE26FDC"/>
    <w:lvl w:ilvl="0" w:tplc="95AC8152">
      <w:start w:val="1"/>
      <w:numFmt w:val="bullet"/>
      <w:lvlText w:val="-"/>
      <w:lvlJc w:val="left"/>
      <w:pPr>
        <w:tabs>
          <w:tab w:val="num" w:pos="967"/>
        </w:tabs>
        <w:ind w:left="967" w:hanging="360"/>
      </w:pPr>
      <w:rPr>
        <w:rFonts w:ascii="Times New Roman" w:eastAsia="Times New Roman" w:hAnsi="Times New Roman" w:cs="Times New Roman" w:hint="default"/>
      </w:rPr>
    </w:lvl>
    <w:lvl w:ilvl="1" w:tplc="04090003" w:tentative="1">
      <w:start w:val="1"/>
      <w:numFmt w:val="bullet"/>
      <w:lvlText w:val="o"/>
      <w:lvlJc w:val="left"/>
      <w:pPr>
        <w:tabs>
          <w:tab w:val="num" w:pos="1687"/>
        </w:tabs>
        <w:ind w:left="1687" w:hanging="360"/>
      </w:pPr>
      <w:rPr>
        <w:rFonts w:ascii="Courier New" w:hAnsi="Courier New" w:cs="Courier New" w:hint="default"/>
      </w:rPr>
    </w:lvl>
    <w:lvl w:ilvl="2" w:tplc="04090005" w:tentative="1">
      <w:start w:val="1"/>
      <w:numFmt w:val="bullet"/>
      <w:lvlText w:val=""/>
      <w:lvlJc w:val="left"/>
      <w:pPr>
        <w:tabs>
          <w:tab w:val="num" w:pos="2407"/>
        </w:tabs>
        <w:ind w:left="2407" w:hanging="360"/>
      </w:pPr>
      <w:rPr>
        <w:rFonts w:ascii="Wingdings" w:hAnsi="Wingdings" w:hint="default"/>
      </w:rPr>
    </w:lvl>
    <w:lvl w:ilvl="3" w:tplc="04090001" w:tentative="1">
      <w:start w:val="1"/>
      <w:numFmt w:val="bullet"/>
      <w:lvlText w:val=""/>
      <w:lvlJc w:val="left"/>
      <w:pPr>
        <w:tabs>
          <w:tab w:val="num" w:pos="3127"/>
        </w:tabs>
        <w:ind w:left="3127" w:hanging="360"/>
      </w:pPr>
      <w:rPr>
        <w:rFonts w:ascii="Symbol" w:hAnsi="Symbol" w:hint="default"/>
      </w:rPr>
    </w:lvl>
    <w:lvl w:ilvl="4" w:tplc="04090003" w:tentative="1">
      <w:start w:val="1"/>
      <w:numFmt w:val="bullet"/>
      <w:lvlText w:val="o"/>
      <w:lvlJc w:val="left"/>
      <w:pPr>
        <w:tabs>
          <w:tab w:val="num" w:pos="3847"/>
        </w:tabs>
        <w:ind w:left="3847" w:hanging="360"/>
      </w:pPr>
      <w:rPr>
        <w:rFonts w:ascii="Courier New" w:hAnsi="Courier New" w:cs="Courier New" w:hint="default"/>
      </w:rPr>
    </w:lvl>
    <w:lvl w:ilvl="5" w:tplc="04090005" w:tentative="1">
      <w:start w:val="1"/>
      <w:numFmt w:val="bullet"/>
      <w:lvlText w:val=""/>
      <w:lvlJc w:val="left"/>
      <w:pPr>
        <w:tabs>
          <w:tab w:val="num" w:pos="4567"/>
        </w:tabs>
        <w:ind w:left="4567" w:hanging="360"/>
      </w:pPr>
      <w:rPr>
        <w:rFonts w:ascii="Wingdings" w:hAnsi="Wingdings" w:hint="default"/>
      </w:rPr>
    </w:lvl>
    <w:lvl w:ilvl="6" w:tplc="04090001" w:tentative="1">
      <w:start w:val="1"/>
      <w:numFmt w:val="bullet"/>
      <w:lvlText w:val=""/>
      <w:lvlJc w:val="left"/>
      <w:pPr>
        <w:tabs>
          <w:tab w:val="num" w:pos="5287"/>
        </w:tabs>
        <w:ind w:left="5287" w:hanging="360"/>
      </w:pPr>
      <w:rPr>
        <w:rFonts w:ascii="Symbol" w:hAnsi="Symbol" w:hint="default"/>
      </w:rPr>
    </w:lvl>
    <w:lvl w:ilvl="7" w:tplc="04090003" w:tentative="1">
      <w:start w:val="1"/>
      <w:numFmt w:val="bullet"/>
      <w:lvlText w:val="o"/>
      <w:lvlJc w:val="left"/>
      <w:pPr>
        <w:tabs>
          <w:tab w:val="num" w:pos="6007"/>
        </w:tabs>
        <w:ind w:left="6007" w:hanging="360"/>
      </w:pPr>
      <w:rPr>
        <w:rFonts w:ascii="Courier New" w:hAnsi="Courier New" w:cs="Courier New" w:hint="default"/>
      </w:rPr>
    </w:lvl>
    <w:lvl w:ilvl="8" w:tplc="04090005" w:tentative="1">
      <w:start w:val="1"/>
      <w:numFmt w:val="bullet"/>
      <w:lvlText w:val=""/>
      <w:lvlJc w:val="left"/>
      <w:pPr>
        <w:tabs>
          <w:tab w:val="num" w:pos="6727"/>
        </w:tabs>
        <w:ind w:left="6727" w:hanging="360"/>
      </w:pPr>
      <w:rPr>
        <w:rFonts w:ascii="Wingdings" w:hAnsi="Wingdings" w:hint="default"/>
      </w:rPr>
    </w:lvl>
  </w:abstractNum>
  <w:abstractNum w:abstractNumId="1">
    <w:nsid w:val="5550266A"/>
    <w:multiLevelType w:val="hybridMultilevel"/>
    <w:tmpl w:val="0840BFD4"/>
    <w:lvl w:ilvl="0" w:tplc="04090001">
      <w:start w:val="1"/>
      <w:numFmt w:val="bullet"/>
      <w:lvlText w:val=""/>
      <w:lvlJc w:val="left"/>
      <w:pPr>
        <w:tabs>
          <w:tab w:val="num" w:pos="720"/>
        </w:tabs>
        <w:ind w:left="720" w:hanging="360"/>
      </w:pPr>
      <w:rPr>
        <w:rFonts w:ascii="Symbol" w:hAnsi="Symbol" w:hint="default"/>
      </w:rPr>
    </w:lvl>
    <w:lvl w:ilvl="1" w:tplc="B1CEACB6">
      <w:start w:val="1"/>
      <w:numFmt w:val="decimal"/>
      <w:lvlText w:val="%2."/>
      <w:lvlJc w:val="right"/>
      <w:pPr>
        <w:tabs>
          <w:tab w:val="num" w:pos="180"/>
        </w:tabs>
        <w:ind w:left="180" w:hanging="180"/>
      </w:pPr>
      <w:rPr>
        <w:rFonts w:ascii="Times New Roman" w:eastAsia="Times New Roman" w:hAnsi="Times New Roman" w:cs="Times New Roman"/>
      </w:rPr>
    </w:lvl>
    <w:lvl w:ilvl="2" w:tplc="0409000F">
      <w:start w:val="1"/>
      <w:numFmt w:val="decimal"/>
      <w:lvlText w:val="%3."/>
      <w:lvlJc w:val="left"/>
      <w:pPr>
        <w:tabs>
          <w:tab w:val="num" w:pos="360"/>
        </w:tabs>
        <w:ind w:left="360" w:hanging="360"/>
      </w:pPr>
      <w:rPr>
        <w:rFonts w:hint="default"/>
      </w:rPr>
    </w:lvl>
    <w:lvl w:ilvl="3" w:tplc="1750B956">
      <w:start w:val="1"/>
      <w:numFmt w:val="bullet"/>
      <w:lvlText w:val="."/>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46B7E65"/>
    <w:multiLevelType w:val="hybridMultilevel"/>
    <w:tmpl w:val="16787D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9241AF4"/>
    <w:multiLevelType w:val="hybridMultilevel"/>
    <w:tmpl w:val="10D63902"/>
    <w:lvl w:ilvl="0" w:tplc="27007E62">
      <w:start w:val="1"/>
      <w:numFmt w:val="lowerLetter"/>
      <w:lvlText w:val="%1."/>
      <w:lvlJc w:val="left"/>
      <w:pPr>
        <w:ind w:left="927" w:hanging="360"/>
      </w:pPr>
      <w:rPr>
        <w:rFonts w:hint="default"/>
        <w:b/>
        <w:color w:val="auto"/>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760"/>
    <w:rsid w:val="000718CC"/>
    <w:rsid w:val="00076E4A"/>
    <w:rsid w:val="000829FA"/>
    <w:rsid w:val="00086693"/>
    <w:rsid w:val="000C6CA6"/>
    <w:rsid w:val="000E3773"/>
    <w:rsid w:val="00134BCB"/>
    <w:rsid w:val="001D64E2"/>
    <w:rsid w:val="001E7268"/>
    <w:rsid w:val="001F2B4A"/>
    <w:rsid w:val="00242C0B"/>
    <w:rsid w:val="00361D83"/>
    <w:rsid w:val="003B5150"/>
    <w:rsid w:val="00424F24"/>
    <w:rsid w:val="00462998"/>
    <w:rsid w:val="00487F3E"/>
    <w:rsid w:val="004B0343"/>
    <w:rsid w:val="0051731A"/>
    <w:rsid w:val="00582F87"/>
    <w:rsid w:val="0059650C"/>
    <w:rsid w:val="005A7F04"/>
    <w:rsid w:val="005B3187"/>
    <w:rsid w:val="005F5F31"/>
    <w:rsid w:val="00623170"/>
    <w:rsid w:val="006349D9"/>
    <w:rsid w:val="0064152A"/>
    <w:rsid w:val="00663503"/>
    <w:rsid w:val="00692411"/>
    <w:rsid w:val="006B6936"/>
    <w:rsid w:val="00776313"/>
    <w:rsid w:val="007970CF"/>
    <w:rsid w:val="007F0225"/>
    <w:rsid w:val="00817EBF"/>
    <w:rsid w:val="00826464"/>
    <w:rsid w:val="00882F5A"/>
    <w:rsid w:val="008E0412"/>
    <w:rsid w:val="008E1802"/>
    <w:rsid w:val="009118F2"/>
    <w:rsid w:val="00935BA2"/>
    <w:rsid w:val="00937CBB"/>
    <w:rsid w:val="009537BE"/>
    <w:rsid w:val="009846E2"/>
    <w:rsid w:val="009D5E4F"/>
    <w:rsid w:val="009E43F6"/>
    <w:rsid w:val="009E5128"/>
    <w:rsid w:val="00A26F39"/>
    <w:rsid w:val="00A92A20"/>
    <w:rsid w:val="00AB7A8B"/>
    <w:rsid w:val="00B05917"/>
    <w:rsid w:val="00C2738D"/>
    <w:rsid w:val="00C668D9"/>
    <w:rsid w:val="00D07595"/>
    <w:rsid w:val="00D613C1"/>
    <w:rsid w:val="00D938EA"/>
    <w:rsid w:val="00DB419C"/>
    <w:rsid w:val="00E02BF8"/>
    <w:rsid w:val="00E52073"/>
    <w:rsid w:val="00E823F6"/>
    <w:rsid w:val="00EB0404"/>
    <w:rsid w:val="00EE506A"/>
    <w:rsid w:val="00F3487D"/>
    <w:rsid w:val="00F44CE7"/>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C2738D"/>
    <w:pPr>
      <w:ind w:left="720"/>
      <w:contextualSpacing/>
    </w:pPr>
  </w:style>
  <w:style w:type="paragraph" w:styleId="BodyTextIndent2">
    <w:name w:val="Body Text Indent 2"/>
    <w:basedOn w:val="Normal"/>
    <w:link w:val="BodyTextIndent2Char"/>
    <w:rsid w:val="00C2738D"/>
    <w:pPr>
      <w:spacing w:after="120" w:line="480" w:lineRule="auto"/>
      <w:ind w:left="360"/>
    </w:pPr>
  </w:style>
  <w:style w:type="character" w:customStyle="1" w:styleId="BodyTextIndent2Char">
    <w:name w:val="Body Text Indent 2 Char"/>
    <w:basedOn w:val="DefaultParagraphFont"/>
    <w:link w:val="BodyTextIndent2"/>
    <w:rsid w:val="00C2738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C2738D"/>
    <w:pPr>
      <w:ind w:left="720"/>
      <w:contextualSpacing/>
    </w:pPr>
  </w:style>
  <w:style w:type="paragraph" w:styleId="BodyTextIndent2">
    <w:name w:val="Body Text Indent 2"/>
    <w:basedOn w:val="Normal"/>
    <w:link w:val="BodyTextIndent2Char"/>
    <w:rsid w:val="00C2738D"/>
    <w:pPr>
      <w:spacing w:after="120" w:line="480" w:lineRule="auto"/>
      <w:ind w:left="360"/>
    </w:pPr>
  </w:style>
  <w:style w:type="character" w:customStyle="1" w:styleId="BodyTextIndent2Char">
    <w:name w:val="Body Text Indent 2 Char"/>
    <w:basedOn w:val="DefaultParagraphFont"/>
    <w:link w:val="BodyTextIndent2"/>
    <w:rsid w:val="00C2738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1945</Words>
  <Characters>11093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4</cp:revision>
  <cp:lastPrinted>2008-06-26T18:58:00Z</cp:lastPrinted>
  <dcterms:created xsi:type="dcterms:W3CDTF">2017-12-11T03:46:00Z</dcterms:created>
  <dcterms:modified xsi:type="dcterms:W3CDTF">2017-12-15T07:57:00Z</dcterms:modified>
</cp:coreProperties>
</file>